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FRM二级知识点笔记</w:t>
      </w: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1"/>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市场风险</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收益和损失计算</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（1）算数回报（Arithmetic Return）</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457450" cy="533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457450" cy="53340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几何回报（Geometric Return）</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476375" cy="466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476375" cy="466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几何收益率的注意</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（1）几何回报隐含地假设临时支付是连续不断的（continues）；</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（2）几何回报通常比算术回报更有经济意义，因为它确保了资产价格（或投资组合价值）永远不会变成负值；</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（3）几何回报更方便，如果我们处理多个周期，这些周期上的几何回报直接加总即可；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几何回报和算数回报的关系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486150" cy="4857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486150" cy="485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486785" cy="2597785"/>
            <wp:effectExtent l="0" t="0" r="1841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486785" cy="25977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几何回报和算数回报的图形关系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参数法、非参数法和历史模拟法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非参数法：把损失数据排序，得到某个最小收益的分位点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（2）参数法：先假设分布，再用历史数据提炼分布参数，再找分位点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（3）半参数法：先调整数据，再找分位点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参数法的计算公式：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（1）对数分布法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2124075" cy="345440"/>
            <wp:effectExtent l="0" t="0" r="952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124075" cy="345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（2）正太分布法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129155" cy="317500"/>
            <wp:effectExtent l="0" t="0" r="444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129155" cy="3175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QQ图判定肥尾问题</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110865" cy="2495550"/>
            <wp:effectExtent l="0" t="0" r="133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110865" cy="2495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上面图形表示经验分布比起正太分布更加肥尾</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非参数法的优点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（1）直观，通常计算简单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（2）不受参数违反偏态、肥尾等因素的阻碍</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（3）避免了复杂的方差-协方差矩阵和维数问题</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（4）数据通常很容易获得，并且不需要调整</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（5）可以适应更复杂的分析（例如，通过合并期限加权和波动性加权）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非参数法的缺陷</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（1）分析主要依赖于历史数据；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（2）波动的数据周期导致VaR和ES估计值过高，平稳的数据周期导致VaR和ES估计过低；</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（3）很难检测到数据中的结构变化/制度变化；</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（4）如果没有在取样期内发生，则无法容纳合理的大型撞击事件。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（5）难以估计明显大于数据集内最大损失的损失（历史模拟不能；波动加权在一定程度上可以）</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（6）需要足够的数据，而新的工具或市场缺乏数据，所以基本不符合要求</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Age-Weighted Historical Simulation</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256405" cy="2162175"/>
            <wp:effectExtent l="0" t="0" r="1079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4256405" cy="2162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优点:解决鬼影效应和迟滞效应</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Volatility-Weighted Historical Simulation</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14095" cy="487680"/>
            <wp:effectExtent l="0" t="0" r="1460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014095" cy="487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（1）解决历史样本数据过大过小的问题</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（2）考虑了波动率的前提背景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Correlation-Weighted Historical Simulation</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历史上的相关矩阵（或等同于方差-协方差）需要被调整以适应新的信息环境。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比较一般的说，这是通过将历史收益 "乘以 "修订后的相关矩阵来获得最新的相关调整后的收益来完成的。</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这种方法比波动率加权更加复杂</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Filtered Historical Simulation</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该方法将历史模拟法与条件波动率模型（如 GARCH 或非对称 GARCH）相结合。</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该方法既包含了传统历史模拟方法的魅力，又包含了包含变化的波动率的模型的复杂性。</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该模型可以捕捉到条件波动率和波动率聚类，以及波动率产生的不对称影响</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广义极值(GEV)分布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173095" cy="844550"/>
            <wp:effectExtent l="0" t="0" r="825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3173095" cy="844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X的取值条件满足：</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733550" cy="4895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1733550" cy="4895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(1)ξ&gt;0 ,GEV变成了一个Frechet distribution，尾部是“重的”，就像t分布和Pareto 分布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(2)ξ=0 ,GEV变成了Gumbel分布，尾部是“轻”的，就像正态分布和对数正态分布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(3)ξ&gt;0 ,GEV变成了Weibull分布，尾部比正态分布“更轻”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GEV .VS. POT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GEV理论关注极端分布的情况有一个细微的区别，而POT则关注超过某一阈值的值的分布。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（1）GEV需要比POT多一个参数的估计。所以，相对于POT，GEV的方法会导致有用数据的损失；</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（2）POT方法需要选择一个阈值，这可能会引入额外的不确定性；</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（3）POT 和 GEV的选取要看数据的性质</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使用POT参数的VaR和ES</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601085" cy="499110"/>
            <wp:effectExtent l="0" t="0" r="18415"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3601085" cy="4991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其中，</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u=阈值（按百分比计算）</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n=观测数</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Nu=超过阈值的观测数</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933575" cy="4953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1933575" cy="4953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VaR的回测惩罚</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在回测中有过度例外情况的银行（在250个样本中超过4个例外情况）会受到更高的资本要求的惩罚</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（1）黄色区域：例外情况5-9个，K从3.4递增到3.85</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（2）红色区域：大于10个，K=4</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VaR的回测模型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p=1-confidence level</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X=例外个数</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T=总天数</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H0:模型正确修正</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047875" cy="762000"/>
            <wp:effectExtent l="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9"/>
                    <a:stretch>
                      <a:fillRect/>
                    </a:stretch>
                  </pic:blipFill>
                  <pic:spPr>
                    <a:xfrm>
                      <a:off x="0" y="0"/>
                      <a:ext cx="2047875" cy="762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固定收益证券投资组合映射的三种方法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（1）本金映射。这种方法只包括偿还本金的风险，我们考虑使用零息债券的风险水平计算风险值，该风险值等于投资组合的平均期限。</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（2）期限映射。通过这种方法，债券的风险被映射到相同期限的零息债券上。</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（3）现金流映射。通过这种方法，债券的风险被分解为债券的每一个现金流的风险。现金流映射是最精确的方法，我们将现金流的现值映射到相同期限的零风险因素上，包括期限间的相关性。</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压力测试的主要三个场景：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（1）历史情景，考察以前的市场数据。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（2）预先设定的情景，试图评估预先设定的一组风险因素的不利变化对利润/损失的影响。</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（3）机械搜索压力测试，使用自动程序来涵盖风险因素的可能变化。</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Copula</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由于其方便的性质，高斯copula是金融中应用最广泛的copula。在n-变量的情况下，它定义为：</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943350" cy="25717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3943350" cy="257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多种资产相关性策略的回报</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781550" cy="17716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4781550" cy="1771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相关性互换</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相关性互换用于交易两个资产之间的固定相关性与现实的相关性。购买相关性的投资者的收益是：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notional amount × (ρrealized − ρfixed)</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其中：</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428875" cy="561975"/>
            <wp:effectExtent l="0" t="0" r="9525"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2"/>
                    <a:stretch>
                      <a:fillRect/>
                    </a:stretch>
                  </pic:blipFill>
                  <pic:spPr>
                    <a:xfrm>
                      <a:off x="0" y="0"/>
                      <a:ext cx="2428875" cy="5619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股票相关分布和违约概率相关分布最适合约Johnson SB分布。 债券相关分布最适合广义极值分布，但正态分布也很适合。</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可赎回债券有这些特点:价格波动性较小、负凸性、当收益率下降时、资本收益是有上限的；当收益率下降时，再投资风险增加。</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Jensen’s inequality</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666875" cy="504825"/>
            <wp:effectExtent l="0" t="0" r="9525"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3"/>
                    <a:stretch>
                      <a:fillRect/>
                    </a:stretch>
                  </pic:blipFill>
                  <pic:spPr>
                    <a:xfrm>
                      <a:off x="0" y="0"/>
                      <a:ext cx="1666875" cy="5048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model 1：zero drift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038225" cy="171450"/>
            <wp:effectExtent l="0" t="0" r="9525"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4"/>
                    <a:stretch>
                      <a:fillRect/>
                    </a:stretch>
                  </pic:blipFill>
                  <pic:spPr>
                    <a:xfrm>
                      <a:off x="0" y="0"/>
                      <a:ext cx="1038225" cy="1714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067050" cy="1657350"/>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5"/>
                    <a:stretch>
                      <a:fillRect/>
                    </a:stretch>
                  </pic:blipFill>
                  <pic:spPr>
                    <a:xfrm>
                      <a:off x="0" y="0"/>
                      <a:ext cx="3067050" cy="16573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Model 1的利率二叉树</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model 2 ：constant drift and risk premium</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1209675" cy="352425"/>
            <wp:effectExtent l="0" t="0" r="9525" b="952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6"/>
                    <a:stretch>
                      <a:fillRect/>
                    </a:stretch>
                  </pic:blipFill>
                  <pic:spPr>
                    <a:xfrm>
                      <a:off x="0" y="0"/>
                      <a:ext cx="1209675" cy="3524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714750" cy="1666875"/>
            <wp:effectExtent l="0" t="0" r="0" b="952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7"/>
                    <a:stretch>
                      <a:fillRect/>
                    </a:stretch>
                  </pic:blipFill>
                  <pic:spPr>
                    <a:xfrm>
                      <a:off x="0" y="0"/>
                      <a:ext cx="3714750" cy="16668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model 2的二叉树</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Ho-Lee Model: Time-dependent drift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371600" cy="295275"/>
            <wp:effectExtent l="0" t="0" r="0" b="952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8"/>
                    <a:stretch>
                      <a:fillRect/>
                    </a:stretch>
                  </pic:blipFill>
                  <pic:spPr>
                    <a:xfrm>
                      <a:off x="0" y="0"/>
                      <a:ext cx="1371600" cy="2952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724275" cy="1491615"/>
            <wp:effectExtent l="0" t="0" r="9525"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9"/>
                    <a:stretch>
                      <a:fillRect/>
                    </a:stretch>
                  </pic:blipFill>
                  <pic:spPr>
                    <a:xfrm>
                      <a:off x="0" y="0"/>
                      <a:ext cx="3724275" cy="14916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Ho-Lee model的利率二叉树</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Vasicek model:mean reversion</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571625" cy="266700"/>
            <wp:effectExtent l="0" t="0" r="9525"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0"/>
                    <a:stretch>
                      <a:fillRect/>
                    </a:stretch>
                  </pic:blipFill>
                  <pic:spPr>
                    <a:xfrm>
                      <a:off x="0" y="0"/>
                      <a:ext cx="1571625" cy="26670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CIR model</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962150" cy="314325"/>
            <wp:effectExtent l="0" t="0" r="0" b="952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1"/>
                    <a:stretch>
                      <a:fillRect/>
                    </a:stretch>
                  </pic:blipFill>
                  <pic:spPr>
                    <a:xfrm>
                      <a:off x="0" y="0"/>
                      <a:ext cx="1962150" cy="3143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外汇期权的波动性微笑</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450080" cy="2124710"/>
            <wp:effectExtent l="0" t="0" r="7620" b="889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2"/>
                    <a:stretch>
                      <a:fillRect/>
                    </a:stretch>
                  </pic:blipFill>
                  <pic:spPr>
                    <a:xfrm>
                      <a:off x="0" y="0"/>
                      <a:ext cx="4450080" cy="21247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股票期权的波动率半笑的解释</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杠杆。当一个公司的股权价值下降时，杠杆的数量就会增加，这实质上增加了相关资产的风险性，或 "波动性"。当一个公司的股权价值增加时，杠杆的数量减少，这往往会降低公司的风险性。</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崩溃恐惧症。市场参与者害怕另一次市场崩溃，所以他们对股票价格急剧下降的概率使得深度看跌虚值期权会表现出高溢价，因为它们提供了对股票价格大幅下降的保护。鲁宾斯坦的崩溃恐惧症假说得到了一些验证，当股票市场下跌时，波动率往往会增加，但当股票市场增值时就不那么明显了。</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Trading Book vs. Banking Book</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交易账簿上的资产已经定期被市场价值所标记。银行账簿由打算持有至到期的资产组成，它们在账簿上按成本持有。</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银行账簿资产受制于更严格的信用风险资本规则，而交易账簿资产则受制于市场风险资本规则。</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不同的规则使得监管套利成为可能，即银行会在交易账簿中持有依赖信用的资产以放松资本要求。</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要被分配到交易账簿，银行必须证明的不仅仅是交易的意图。他们必须满足双重标准：</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0"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能够交易该资产</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0"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在交易柜面上实际管理相关资产的相关风险。</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outlineLvl w:val="1"/>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信用风险</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credit risk components</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①probability of default(PD)违约概率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②exposure at default(EAD)违约敞口</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③loss given default(LGD)违约损失 =1-recovery rate(RR)</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adjusted exposure = OS+(CMO-OS)*UGD 调整敞口</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①OS：outstandings 已经借出去的钱</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②CMO：commitments 承诺要借出的贷款额度</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③UGD(</w:t>
      </w:r>
      <w:r>
        <w:rPr>
          <w:rFonts w:hint="eastAsia" w:asciiTheme="minorEastAsia" w:hAnsiTheme="minorEastAsia" w:eastAsiaTheme="minorEastAsia" w:cstheme="minorEastAsia"/>
          <w:b/>
          <w:bCs/>
          <w:sz w:val="24"/>
          <w:szCs w:val="24"/>
          <w:lang w:val="en-US" w:eastAsia="zh-CN"/>
        </w:rPr>
        <w:t>α</w:t>
      </w:r>
      <w:r>
        <w:rPr>
          <w:rFonts w:hint="eastAsia" w:asciiTheme="minorEastAsia" w:hAnsiTheme="minorEastAsia" w:eastAsiaTheme="minorEastAsia" w:cstheme="minorEastAsia"/>
          <w:b w:val="0"/>
          <w:bCs w:val="0"/>
          <w:sz w:val="24"/>
          <w:szCs w:val="24"/>
          <w:lang w:val="en-US" w:eastAsia="zh-CN"/>
        </w:rPr>
        <w:t>)：usage given default  剩余额度在违约发生前可能被提取的比例</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bank insolvency</w:t>
      </w:r>
      <w:r>
        <w:rPr>
          <w:rFonts w:hint="eastAsia" w:asciiTheme="minorEastAsia" w:hAnsiTheme="minorEastAsia" w:eastAsiaTheme="minorEastAsia" w:cstheme="minorEastAsia"/>
          <w:b/>
          <w:bCs/>
          <w:sz w:val="24"/>
          <w:szCs w:val="24"/>
          <w:lang w:val="en-US" w:eastAsia="zh-CN"/>
        </w:rPr>
        <w:t xml:space="preserve"> ≠ </w:t>
      </w:r>
      <w:r>
        <w:rPr>
          <w:rFonts w:hint="eastAsia" w:asciiTheme="minorEastAsia" w:hAnsiTheme="minorEastAsia" w:eastAsiaTheme="minorEastAsia" w:cstheme="minorEastAsia"/>
          <w:b w:val="0"/>
          <w:bCs w:val="0"/>
          <w:sz w:val="24"/>
          <w:szCs w:val="24"/>
          <w:lang w:val="en-US" w:eastAsia="zh-CN"/>
        </w:rPr>
        <w:t>bank failure 银行破产和银行失败</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①bank insolvency is common 只是暂时资不抵债，只要有流动性的注入，就能继续经营，央行会是最后的救命稻草 too big to fall</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高杠杆很容易导致银行破产      </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②bank failure is rare 正常情况下是不会出现银行失败的，一旦失败，这家银行就彻底没救了，通常会被收购、合并   </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annualized default rate</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35560</wp:posOffset>
            </wp:positionV>
            <wp:extent cx="3888105" cy="1016635"/>
            <wp:effectExtent l="0" t="0" r="17145" b="12065"/>
            <wp:wrapTopAndBottom/>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3">
                      <a:clrChange>
                        <a:clrFrom>
                          <a:srgbClr val="F2F1F1">
                            <a:alpha val="100000"/>
                          </a:srgbClr>
                        </a:clrFrom>
                        <a:clrTo>
                          <a:srgbClr val="F2F1F1">
                            <a:alpha val="100000"/>
                            <a:alpha val="0"/>
                          </a:srgbClr>
                        </a:clrTo>
                      </a:clrChange>
                    </a:blip>
                    <a:stretch>
                      <a:fillRect/>
                    </a:stretch>
                  </pic:blipFill>
                  <pic:spPr>
                    <a:xfrm>
                      <a:off x="0" y="0"/>
                      <a:ext cx="3888105" cy="101663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1312" behindDoc="0" locked="0" layoutInCell="1" allowOverlap="1">
            <wp:simplePos x="0" y="0"/>
            <wp:positionH relativeFrom="column">
              <wp:posOffset>69215</wp:posOffset>
            </wp:positionH>
            <wp:positionV relativeFrom="paragraph">
              <wp:posOffset>76200</wp:posOffset>
            </wp:positionV>
            <wp:extent cx="3568065" cy="558800"/>
            <wp:effectExtent l="0" t="0" r="13335" b="12700"/>
            <wp:wrapTopAndBottom/>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4"/>
                    <a:stretch>
                      <a:fillRect/>
                    </a:stretch>
                  </pic:blipFill>
                  <pic:spPr>
                    <a:xfrm>
                      <a:off x="0" y="0"/>
                      <a:ext cx="3568065" cy="55880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credit ratings</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1061720</wp:posOffset>
            </wp:positionH>
            <wp:positionV relativeFrom="paragraph">
              <wp:posOffset>85090</wp:posOffset>
            </wp:positionV>
            <wp:extent cx="3219450" cy="3819525"/>
            <wp:effectExtent l="0" t="0" r="0" b="9525"/>
            <wp:wrapTopAndBottom/>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5"/>
                    <a:stretch>
                      <a:fillRect/>
                    </a:stretch>
                  </pic:blipFill>
                  <pic:spPr>
                    <a:xfrm>
                      <a:off x="0" y="0"/>
                      <a:ext cx="3219450" cy="3819525"/>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issue rating vs. issuer rating</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①issue rating：看实际发行质量给评级，就事论事，客观</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Moody’</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②issuer rating：看发行人给评级，刷脸，主观</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S&amp;P , Fitch</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Merton model 莫顿模型</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①PD(算违约概率)：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277495</wp:posOffset>
            </wp:positionH>
            <wp:positionV relativeFrom="paragraph">
              <wp:posOffset>104140</wp:posOffset>
            </wp:positionV>
            <wp:extent cx="3709035" cy="923925"/>
            <wp:effectExtent l="0" t="0" r="5715" b="9525"/>
            <wp:wrapTopAndBottom/>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6">
                      <a:clrChange>
                        <a:clrFrom>
                          <a:srgbClr val="F2F1F1">
                            <a:alpha val="100000"/>
                          </a:srgbClr>
                        </a:clrFrom>
                        <a:clrTo>
                          <a:srgbClr val="F2F1F1">
                            <a:alpha val="100000"/>
                            <a:alpha val="0"/>
                          </a:srgbClr>
                        </a:clrTo>
                      </a:clrChange>
                    </a:blip>
                    <a:stretch>
                      <a:fillRect/>
                    </a:stretch>
                  </pic:blipFill>
                  <pic:spPr>
                    <a:xfrm>
                      <a:off x="0" y="0"/>
                      <a:ext cx="3709035" cy="92392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V：公司价值</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F：公司债务</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μ：公司价值回报的期望值</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σ：公司价值回报的波动性</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②DtD(distance to default)算违约距离：</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3360" behindDoc="0" locked="0" layoutInCell="1" allowOverlap="1">
            <wp:simplePos x="0" y="0"/>
            <wp:positionH relativeFrom="column">
              <wp:posOffset>161925</wp:posOffset>
            </wp:positionH>
            <wp:positionV relativeFrom="paragraph">
              <wp:posOffset>76835</wp:posOffset>
            </wp:positionV>
            <wp:extent cx="4284345" cy="1278255"/>
            <wp:effectExtent l="0" t="0" r="1905" b="17145"/>
            <wp:wrapTopAndBottom/>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7">
                      <a:clrChange>
                        <a:clrFrom>
                          <a:srgbClr val="F2F1F1">
                            <a:alpha val="100000"/>
                          </a:srgbClr>
                        </a:clrFrom>
                        <a:clrTo>
                          <a:srgbClr val="F2F1F1">
                            <a:alpha val="100000"/>
                            <a:alpha val="0"/>
                          </a:srgbClr>
                        </a:clrTo>
                      </a:clrChange>
                    </a:blip>
                    <a:stretch>
                      <a:fillRect/>
                    </a:stretch>
                  </pic:blipFill>
                  <pic:spPr>
                    <a:xfrm>
                      <a:off x="0" y="0"/>
                      <a:ext cx="4284345" cy="127825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违约距离越远越好！</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5408" behindDoc="0" locked="0" layoutInCell="1" allowOverlap="1">
            <wp:simplePos x="0" y="0"/>
            <wp:positionH relativeFrom="column">
              <wp:posOffset>336550</wp:posOffset>
            </wp:positionH>
            <wp:positionV relativeFrom="paragraph">
              <wp:posOffset>460375</wp:posOffset>
            </wp:positionV>
            <wp:extent cx="2783840" cy="346075"/>
            <wp:effectExtent l="0" t="0" r="16510" b="15875"/>
            <wp:wrapTopAndBottom/>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8"/>
                    <a:stretch>
                      <a:fillRect/>
                    </a:stretch>
                  </pic:blipFill>
                  <pic:spPr>
                    <a:xfrm>
                      <a:off x="0" y="0"/>
                      <a:ext cx="2783840" cy="34607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③credit spread算信用利差：</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lang w:val="en-US" w:eastAsia="zh-CN"/>
        </w:rPr>
        <w:t>r</w:t>
      </w:r>
      <w:r>
        <w:rPr>
          <w:rFonts w:hint="eastAsia" w:asciiTheme="minorEastAsia" w:hAnsiTheme="minorEastAsia" w:eastAsiaTheme="minorEastAsia" w:cstheme="minorEastAsia"/>
          <w:sz w:val="24"/>
          <w:szCs w:val="24"/>
          <w:vertAlign w:val="subscript"/>
          <w:lang w:val="en-US" w:eastAsia="zh-CN"/>
        </w:rPr>
        <w:t>f</w:t>
      </w:r>
      <w:r>
        <w:rPr>
          <w:rFonts w:hint="eastAsia" w:asciiTheme="minorEastAsia" w:hAnsiTheme="minorEastAsia" w:eastAsiaTheme="minorEastAsia" w:cstheme="minorEastAsia"/>
          <w:sz w:val="24"/>
          <w:szCs w:val="24"/>
          <w:vertAlign w:val="baseline"/>
          <w:lang w:val="en-US" w:eastAsia="zh-CN"/>
        </w:rPr>
        <w:t>：无风险利率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KMV model</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Short-term debt + long-term debt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对资产价值的分布没有要求</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floor K (debt) = short-term liabilities + 0.5 * long-term liabilities</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subscript"/>
          <w:lang w:val="en-US" w:eastAsia="zh-CN"/>
        </w:rPr>
      </w:pPr>
      <w:r>
        <w:rPr>
          <w:rFonts w:hint="eastAsia" w:asciiTheme="minorEastAsia" w:hAnsiTheme="minorEastAsia" w:eastAsiaTheme="minorEastAsia" w:cstheme="minorEastAsia"/>
          <w:sz w:val="24"/>
          <w:szCs w:val="24"/>
          <w:vertAlign w:val="baseline"/>
          <w:lang w:val="en-US" w:eastAsia="zh-CN"/>
        </w:rPr>
        <w:t>Distance to default(DD) =( A - K) /</w:t>
      </w:r>
      <w:r>
        <w:rPr>
          <w:rFonts w:hint="eastAsia" w:asciiTheme="minorEastAsia" w:hAnsiTheme="minorEastAsia" w:eastAsiaTheme="minorEastAsia" w:cstheme="minorEastAsia"/>
          <w:b/>
          <w:bCs/>
          <w:sz w:val="24"/>
          <w:szCs w:val="24"/>
          <w:vertAlign w:val="baseline"/>
          <w:lang w:val="en-US" w:eastAsia="zh-CN"/>
        </w:rPr>
        <w:t>σ</w:t>
      </w:r>
      <w:r>
        <w:rPr>
          <w:rFonts w:hint="eastAsia" w:asciiTheme="minorEastAsia" w:hAnsiTheme="minorEastAsia" w:eastAsiaTheme="minorEastAsia" w:cstheme="minorEastAsia"/>
          <w:sz w:val="24"/>
          <w:szCs w:val="24"/>
          <w:vertAlign w:val="subscript"/>
          <w:lang w:val="en-US" w:eastAsia="zh-CN"/>
        </w:rPr>
        <w:t>A</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subscript"/>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poisson distribution泊松分布</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6432" behindDoc="0" locked="0" layoutInCell="1" allowOverlap="1">
            <wp:simplePos x="0" y="0"/>
            <wp:positionH relativeFrom="column">
              <wp:posOffset>323215</wp:posOffset>
            </wp:positionH>
            <wp:positionV relativeFrom="paragraph">
              <wp:posOffset>46990</wp:posOffset>
            </wp:positionV>
            <wp:extent cx="2631440" cy="829945"/>
            <wp:effectExtent l="0" t="0" r="16510" b="8255"/>
            <wp:wrapTopAndBottom/>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a:clrChange>
                        <a:clrFrom>
                          <a:srgbClr val="F2F1F1">
                            <a:alpha val="100000"/>
                          </a:srgbClr>
                        </a:clrFrom>
                        <a:clrTo>
                          <a:srgbClr val="F2F1F1">
                            <a:alpha val="100000"/>
                            <a:alpha val="0"/>
                          </a:srgbClr>
                        </a:clrTo>
                      </a:clrChange>
                    </a:blip>
                    <a:stretch>
                      <a:fillRect/>
                    </a:stretch>
                  </pic:blipFill>
                  <pic:spPr>
                    <a:xfrm>
                      <a:off x="0" y="0"/>
                      <a:ext cx="2631440" cy="829945"/>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default intensity model</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①累积违约概率（无条件违约概率）：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9504" behindDoc="0" locked="0" layoutInCell="1" allowOverlap="1">
            <wp:simplePos x="0" y="0"/>
            <wp:positionH relativeFrom="column">
              <wp:posOffset>502920</wp:posOffset>
            </wp:positionH>
            <wp:positionV relativeFrom="paragraph">
              <wp:posOffset>5080</wp:posOffset>
            </wp:positionV>
            <wp:extent cx="2623185" cy="443865"/>
            <wp:effectExtent l="0" t="0" r="5715" b="13335"/>
            <wp:wrapTopAndBottom/>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0">
                      <a:clrChange>
                        <a:clrFrom>
                          <a:srgbClr val="F2F1F1">
                            <a:alpha val="100000"/>
                          </a:srgbClr>
                        </a:clrFrom>
                        <a:clrTo>
                          <a:srgbClr val="F2F1F1">
                            <a:alpha val="100000"/>
                            <a:alpha val="0"/>
                          </a:srgbClr>
                        </a:clrTo>
                      </a:clrChange>
                    </a:blip>
                    <a:stretch>
                      <a:fillRect/>
                    </a:stretch>
                  </pic:blipFill>
                  <pic:spPr>
                    <a:xfrm>
                      <a:off x="0" y="0"/>
                      <a:ext cx="2623185" cy="44386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②边际违约概率：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7456" behindDoc="0" locked="0" layoutInCell="1" allowOverlap="1">
            <wp:simplePos x="0" y="0"/>
            <wp:positionH relativeFrom="column">
              <wp:posOffset>266700</wp:posOffset>
            </wp:positionH>
            <wp:positionV relativeFrom="paragraph">
              <wp:posOffset>186690</wp:posOffset>
            </wp:positionV>
            <wp:extent cx="2187575" cy="287020"/>
            <wp:effectExtent l="0" t="0" r="3175" b="17780"/>
            <wp:wrapTopAndBottom/>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1"/>
                    <a:stretch>
                      <a:fillRect/>
                    </a:stretch>
                  </pic:blipFill>
                  <pic:spPr>
                    <a:xfrm>
                      <a:off x="0" y="0"/>
                      <a:ext cx="2187575" cy="28702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8480" behindDoc="0" locked="0" layoutInCell="1" allowOverlap="1">
            <wp:simplePos x="0" y="0"/>
            <wp:positionH relativeFrom="column">
              <wp:posOffset>146050</wp:posOffset>
            </wp:positionH>
            <wp:positionV relativeFrom="paragraph">
              <wp:posOffset>424815</wp:posOffset>
            </wp:positionV>
            <wp:extent cx="3186430" cy="337185"/>
            <wp:effectExtent l="0" t="0" r="13970" b="5715"/>
            <wp:wrapTopAndBottom/>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clrChange>
                        <a:clrFrom>
                          <a:srgbClr val="F2F1F1">
                            <a:alpha val="100000"/>
                          </a:srgbClr>
                        </a:clrFrom>
                        <a:clrTo>
                          <a:srgbClr val="F2F1F1">
                            <a:alpha val="100000"/>
                            <a:alpha val="0"/>
                          </a:srgbClr>
                        </a:clrTo>
                      </a:clrChange>
                    </a:blip>
                    <a:stretch>
                      <a:fillRect/>
                    </a:stretch>
                  </pic:blipFill>
                  <pic:spPr>
                    <a:xfrm>
                      <a:off x="0" y="0"/>
                      <a:ext cx="3186430" cy="33718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③条件违约概率：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sz w:val="24"/>
          <w:szCs w:val="24"/>
          <w:lang w:val="en-US" w:eastAsia="zh-CN"/>
        </w:rPr>
        <w:t>无记忆性：</w:t>
      </w:r>
      <w:r>
        <w:rPr>
          <w:rFonts w:hint="eastAsia" w:asciiTheme="minorEastAsia" w:hAnsiTheme="minorEastAsia" w:eastAsiaTheme="minorEastAsia" w:cstheme="minorEastAsia"/>
          <w:b/>
          <w:bCs/>
          <w:sz w:val="24"/>
          <w:szCs w:val="24"/>
          <w:lang w:val="en-US" w:eastAsia="zh-CN"/>
        </w:rPr>
        <w:t>和t无关，只和τ有关！</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④RR=0的风险中性违约概率：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70528" behindDoc="0" locked="0" layoutInCell="1" allowOverlap="1">
            <wp:simplePos x="0" y="0"/>
            <wp:positionH relativeFrom="column">
              <wp:posOffset>405130</wp:posOffset>
            </wp:positionH>
            <wp:positionV relativeFrom="paragraph">
              <wp:posOffset>175895</wp:posOffset>
            </wp:positionV>
            <wp:extent cx="2743200" cy="332740"/>
            <wp:effectExtent l="0" t="0" r="0" b="10160"/>
            <wp:wrapTopAndBottom/>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3"/>
                    <a:stretch>
                      <a:fillRect/>
                    </a:stretch>
                  </pic:blipFill>
                  <pic:spPr>
                    <a:xfrm>
                      <a:off x="0" y="0"/>
                      <a:ext cx="2743200" cy="33274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⑤RR≠0的风险中性违约概率：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71552" behindDoc="0" locked="0" layoutInCell="1" allowOverlap="1">
            <wp:simplePos x="0" y="0"/>
            <wp:positionH relativeFrom="column">
              <wp:posOffset>1082675</wp:posOffset>
            </wp:positionH>
            <wp:positionV relativeFrom="paragraph">
              <wp:posOffset>60325</wp:posOffset>
            </wp:positionV>
            <wp:extent cx="1301750" cy="541020"/>
            <wp:effectExtent l="0" t="0" r="12700" b="11430"/>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4"/>
                    <a:stretch>
                      <a:fillRect/>
                    </a:stretch>
                  </pic:blipFill>
                  <pic:spPr>
                    <a:xfrm>
                      <a:off x="0" y="0"/>
                      <a:ext cx="1301750" cy="54102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λ：hazard rate 一年内的平均违约概率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RR=1 - LGD</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违约概率曲线的斜率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72576" behindDoc="0" locked="0" layoutInCell="1" allowOverlap="1">
            <wp:simplePos x="0" y="0"/>
            <wp:positionH relativeFrom="column">
              <wp:posOffset>462280</wp:posOffset>
            </wp:positionH>
            <wp:positionV relativeFrom="paragraph">
              <wp:posOffset>34290</wp:posOffset>
            </wp:positionV>
            <wp:extent cx="3636010" cy="2181860"/>
            <wp:effectExtent l="0" t="0" r="2540" b="8890"/>
            <wp:wrapTopAndBottom/>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5">
                      <a:clrChange>
                        <a:clrFrom>
                          <a:srgbClr val="F2F1F1">
                            <a:alpha val="100000"/>
                          </a:srgbClr>
                        </a:clrFrom>
                        <a:clrTo>
                          <a:srgbClr val="F2F1F1">
                            <a:alpha val="100000"/>
                            <a:alpha val="0"/>
                          </a:srgbClr>
                        </a:clrTo>
                      </a:clrChange>
                    </a:blip>
                    <a:stretch>
                      <a:fillRect/>
                    </a:stretch>
                  </pic:blipFill>
                  <pic:spPr>
                    <a:xfrm>
                      <a:off x="0" y="0"/>
                      <a:ext cx="3636010" cy="218186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Upward sloping spread curve：短期的累计违约概率上升较慢，长期的累计违约概率上升较快</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Downward sloping curve：短期的累计违约概率上升较快，长期的累计违约概率上升较慢。熬过最困难的时期，后期会违约的概率会减小</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Tips：三十年河东三十年河西，前期累计违约概率上升快的后期会变慢；前期累计违约概率上升慢的后期会变快</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信用打分模型</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①credit bureau scores信用局分数：FICO scores</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适用于金融机构，分数范围：[300，850]</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②pooled models池子模型</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适用于行业</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③custom models</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适用于个人</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73600" behindDoc="0" locked="0" layoutInCell="1" allowOverlap="1">
            <wp:simplePos x="0" y="0"/>
            <wp:positionH relativeFrom="column">
              <wp:posOffset>19050</wp:posOffset>
            </wp:positionH>
            <wp:positionV relativeFrom="paragraph">
              <wp:posOffset>22860</wp:posOffset>
            </wp:positionV>
            <wp:extent cx="4699000" cy="243840"/>
            <wp:effectExtent l="0" t="0" r="6350" b="3810"/>
            <wp:wrapTopAndBottom/>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6"/>
                    <a:stretch>
                      <a:fillRect/>
                    </a:stretch>
                  </pic:blipFill>
                  <pic:spPr>
                    <a:xfrm>
                      <a:off x="0" y="0"/>
                      <a:ext cx="4699000" cy="243840"/>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cutoff scores</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74624" behindDoc="0" locked="0" layoutInCell="1" allowOverlap="1">
            <wp:simplePos x="0" y="0"/>
            <wp:positionH relativeFrom="column">
              <wp:posOffset>76200</wp:posOffset>
            </wp:positionH>
            <wp:positionV relativeFrom="paragraph">
              <wp:posOffset>36830</wp:posOffset>
            </wp:positionV>
            <wp:extent cx="3919220" cy="2258695"/>
            <wp:effectExtent l="0" t="0" r="5080" b="8255"/>
            <wp:wrapTopAndBottom/>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47">
                      <a:clrChange>
                        <a:clrFrom>
                          <a:srgbClr val="EBEBEB">
                            <a:alpha val="100000"/>
                          </a:srgbClr>
                        </a:clrFrom>
                        <a:clrTo>
                          <a:srgbClr val="EBEBEB">
                            <a:alpha val="100000"/>
                            <a:alpha val="0"/>
                          </a:srgbClr>
                        </a:clrTo>
                      </a:clrChange>
                    </a:blip>
                    <a:srcRect l="1729"/>
                    <a:stretch>
                      <a:fillRect/>
                    </a:stretch>
                  </pic:blipFill>
                  <pic:spPr>
                    <a:xfrm>
                      <a:off x="0" y="0"/>
                      <a:ext cx="3919220" cy="225869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最小可接受分数：680</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supervised model：因变量确定</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①linear discriminant analysis（LDA）线性判别分析</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75648" behindDoc="0" locked="0" layoutInCell="1" allowOverlap="1">
            <wp:simplePos x="0" y="0"/>
            <wp:positionH relativeFrom="column">
              <wp:posOffset>286385</wp:posOffset>
            </wp:positionH>
            <wp:positionV relativeFrom="paragraph">
              <wp:posOffset>177800</wp:posOffset>
            </wp:positionV>
            <wp:extent cx="4161155" cy="2311400"/>
            <wp:effectExtent l="0" t="0" r="10795" b="12700"/>
            <wp:wrapTopAndBottom/>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48">
                      <a:clrChange>
                        <a:clrFrom>
                          <a:srgbClr val="EBEBEB">
                            <a:alpha val="100000"/>
                          </a:srgbClr>
                        </a:clrFrom>
                        <a:clrTo>
                          <a:srgbClr val="EBEBEB">
                            <a:alpha val="100000"/>
                            <a:alpha val="0"/>
                          </a:srgbClr>
                        </a:clrTo>
                      </a:clrChange>
                    </a:blip>
                    <a:stretch>
                      <a:fillRect/>
                    </a:stretch>
                  </pic:blipFill>
                  <pic:spPr>
                    <a:xfrm>
                      <a:off x="0" y="0"/>
                      <a:ext cx="4161155" cy="231140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基本思想：使用一个最优的分数门槛去区分defaulters和non-defaulters</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②logistic regression逻辑回归</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948940" cy="1712595"/>
            <wp:effectExtent l="0" t="0" r="3810" b="1905"/>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49"/>
                    <a:stretch>
                      <a:fillRect/>
                    </a:stretch>
                  </pic:blipFill>
                  <pic:spPr>
                    <a:xfrm>
                      <a:off x="0" y="0"/>
                      <a:ext cx="2948940" cy="17125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7696" behindDoc="0" locked="0" layoutInCell="1" allowOverlap="1">
            <wp:simplePos x="0" y="0"/>
            <wp:positionH relativeFrom="column">
              <wp:posOffset>-285750</wp:posOffset>
            </wp:positionH>
            <wp:positionV relativeFrom="paragraph">
              <wp:posOffset>1299210</wp:posOffset>
            </wp:positionV>
            <wp:extent cx="2609850" cy="217805"/>
            <wp:effectExtent l="0" t="0" r="0" b="10795"/>
            <wp:wrapTopAndBottom/>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pic:cNvPicPr>
                      <a:picLocks noChangeAspect="1"/>
                    </pic:cNvPicPr>
                  </pic:nvPicPr>
                  <pic:blipFill>
                    <a:blip r:embed="rId50"/>
                    <a:stretch>
                      <a:fillRect/>
                    </a:stretch>
                  </pic:blipFill>
                  <pic:spPr>
                    <a:xfrm>
                      <a:off x="0" y="0"/>
                      <a:ext cx="2609850" cy="21780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76672" behindDoc="0" locked="0" layoutInCell="1" allowOverlap="1">
            <wp:simplePos x="0" y="0"/>
            <wp:positionH relativeFrom="column">
              <wp:posOffset>107950</wp:posOffset>
            </wp:positionH>
            <wp:positionV relativeFrom="paragraph">
              <wp:posOffset>73660</wp:posOffset>
            </wp:positionV>
            <wp:extent cx="3443605" cy="1057910"/>
            <wp:effectExtent l="0" t="0" r="4445" b="8890"/>
            <wp:wrapTopAndBottom/>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51"/>
                    <a:stretch>
                      <a:fillRect/>
                    </a:stretch>
                  </pic:blipFill>
                  <pic:spPr>
                    <a:xfrm>
                      <a:off x="0" y="0"/>
                      <a:ext cx="3443605" cy="1057910"/>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Unsupervised model：因变量不确定</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①cluster analysis 成群出现，扎堆分析</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79744" behindDoc="0" locked="0" layoutInCell="1" allowOverlap="1">
            <wp:simplePos x="0" y="0"/>
            <wp:positionH relativeFrom="column">
              <wp:posOffset>2717800</wp:posOffset>
            </wp:positionH>
            <wp:positionV relativeFrom="paragraph">
              <wp:posOffset>766445</wp:posOffset>
            </wp:positionV>
            <wp:extent cx="2259965" cy="1788160"/>
            <wp:effectExtent l="0" t="0" r="6985" b="2540"/>
            <wp:wrapTopAndBottom/>
            <wp:docPr id="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
                    <pic:cNvPicPr>
                      <a:picLocks noChangeAspect="1"/>
                    </pic:cNvPicPr>
                  </pic:nvPicPr>
                  <pic:blipFill>
                    <a:blip r:embed="rId52"/>
                    <a:stretch>
                      <a:fillRect/>
                    </a:stretch>
                  </pic:blipFill>
                  <pic:spPr>
                    <a:xfrm>
                      <a:off x="0" y="0"/>
                      <a:ext cx="2259965" cy="178816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计量观测值之间距离的特征</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76200</wp:posOffset>
            </wp:positionV>
            <wp:extent cx="2056130" cy="2422525"/>
            <wp:effectExtent l="0" t="0" r="1270" b="15875"/>
            <wp:wrapTopAndBottom/>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53">
                      <a:clrChange>
                        <a:clrFrom>
                          <a:srgbClr val="EBEBEB">
                            <a:alpha val="100000"/>
                          </a:srgbClr>
                        </a:clrFrom>
                        <a:clrTo>
                          <a:srgbClr val="EBEBEB">
                            <a:alpha val="100000"/>
                            <a:alpha val="0"/>
                          </a:srgbClr>
                        </a:clrTo>
                      </a:clrChange>
                    </a:blip>
                    <a:stretch>
                      <a:fillRect/>
                    </a:stretch>
                  </pic:blipFill>
                  <pic:spPr>
                    <a:xfrm>
                      <a:off x="0" y="0"/>
                      <a:ext cx="2056130" cy="242252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②principal component analysis（PCA）主成分分析</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0768" behindDoc="0" locked="0" layoutInCell="1" allowOverlap="1">
            <wp:simplePos x="0" y="0"/>
            <wp:positionH relativeFrom="column">
              <wp:posOffset>349250</wp:posOffset>
            </wp:positionH>
            <wp:positionV relativeFrom="paragraph">
              <wp:posOffset>178435</wp:posOffset>
            </wp:positionV>
            <wp:extent cx="3347720" cy="641985"/>
            <wp:effectExtent l="0" t="0" r="5080" b="5715"/>
            <wp:wrapTopAndBottom/>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54"/>
                    <a:srcRect b="6140"/>
                    <a:stretch>
                      <a:fillRect/>
                    </a:stretch>
                  </pic:blipFill>
                  <pic:spPr>
                    <a:xfrm>
                      <a:off x="0" y="0"/>
                      <a:ext cx="3347720" cy="64198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基本思想：因子分解，找到每个因子的贡献度</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heuristic approach：模仿人类的思考模式</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—Expert system专家系统</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①以知识为基础的长期记忆；</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②以工作为基础的短期记忆</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③参考机制（最重要的部分）：forward chaining&amp;backward chaining</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④终端的界面和交流</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numerical approach：通过算法训练找到最优的解决方法</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—neural networks神经网络：从生物学的角度去模拟人类的大脑</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1792" behindDoc="0" locked="0" layoutInCell="1" allowOverlap="1">
            <wp:simplePos x="0" y="0"/>
            <wp:positionH relativeFrom="column">
              <wp:posOffset>355600</wp:posOffset>
            </wp:positionH>
            <wp:positionV relativeFrom="paragraph">
              <wp:posOffset>132715</wp:posOffset>
            </wp:positionV>
            <wp:extent cx="4290060" cy="1604010"/>
            <wp:effectExtent l="0" t="0" r="15240" b="15240"/>
            <wp:wrapTopAndBottom/>
            <wp:docPr id="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pic:cNvPicPr>
                      <a:picLocks noChangeAspect="1"/>
                    </pic:cNvPicPr>
                  </pic:nvPicPr>
                  <pic:blipFill>
                    <a:blip r:embed="rId55">
                      <a:clrChange>
                        <a:clrFrom>
                          <a:srgbClr val="EBEBEB">
                            <a:alpha val="100000"/>
                          </a:srgbClr>
                        </a:clrFrom>
                        <a:clrTo>
                          <a:srgbClr val="EBEBEB">
                            <a:alpha val="100000"/>
                            <a:alpha val="0"/>
                          </a:srgbClr>
                        </a:clrTo>
                      </a:clrChange>
                    </a:blip>
                    <a:stretch>
                      <a:fillRect/>
                    </a:stretch>
                  </pic:blipFill>
                  <pic:spPr>
                    <a:xfrm>
                      <a:off x="0" y="0"/>
                      <a:ext cx="4290060" cy="160401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缺点：黑箱和过度拟合</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metrics for exposure</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①expected future value（EFV）：未来的预期敞口</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②potential future exposure（PFE）：等价于VaR</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③expected positive exposure（EPE）：所有正敞口的平均值</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④expected negative exposure（ENE）：所有负敞口的平均值</w:t>
      </w:r>
      <w:r>
        <w:rPr>
          <w:rFonts w:hint="eastAsia" w:asciiTheme="minorEastAsia" w:hAnsiTheme="minorEastAsia" w:eastAsiaTheme="minorEastAsia" w:cstheme="minorEastAsia"/>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454660</wp:posOffset>
            </wp:positionV>
            <wp:extent cx="3424555" cy="2230120"/>
            <wp:effectExtent l="0" t="0" r="4445" b="17780"/>
            <wp:wrapTopAndBottom/>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pic:cNvPicPr>
                  </pic:nvPicPr>
                  <pic:blipFill>
                    <a:blip r:embed="rId56">
                      <a:clrChange>
                        <a:clrFrom>
                          <a:srgbClr val="EBEBEB">
                            <a:alpha val="100000"/>
                          </a:srgbClr>
                        </a:clrFrom>
                        <a:clrTo>
                          <a:srgbClr val="EBEBEB">
                            <a:alpha val="100000"/>
                            <a:alpha val="0"/>
                          </a:srgbClr>
                        </a:clrTo>
                      </a:clrChange>
                    </a:blip>
                    <a:stretch>
                      <a:fillRect/>
                    </a:stretch>
                  </pic:blipFill>
                  <pic:spPr>
                    <a:xfrm>
                      <a:off x="0" y="0"/>
                      <a:ext cx="3424555" cy="223012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cross-currency swap exposure交叉货币互换敞口</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Interest rate swap + FX forward transaction</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3840" behindDoc="0" locked="0" layoutInCell="1" allowOverlap="1">
            <wp:simplePos x="0" y="0"/>
            <wp:positionH relativeFrom="column">
              <wp:posOffset>95250</wp:posOffset>
            </wp:positionH>
            <wp:positionV relativeFrom="paragraph">
              <wp:posOffset>77470</wp:posOffset>
            </wp:positionV>
            <wp:extent cx="3950335" cy="2004060"/>
            <wp:effectExtent l="0" t="0" r="12065" b="15240"/>
            <wp:wrapTopAndBottom/>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pic:cNvPicPr>
                  </pic:nvPicPr>
                  <pic:blipFill>
                    <a:blip r:embed="rId57">
                      <a:clrChange>
                        <a:clrFrom>
                          <a:srgbClr val="EBEBEB">
                            <a:alpha val="100000"/>
                          </a:srgbClr>
                        </a:clrFrom>
                        <a:clrTo>
                          <a:srgbClr val="EBEBEB">
                            <a:alpha val="100000"/>
                            <a:alpha val="0"/>
                          </a:srgbClr>
                        </a:clrTo>
                      </a:clrChange>
                    </a:blip>
                    <a:stretch>
                      <a:fillRect/>
                    </a:stretch>
                  </pic:blipFill>
                  <pic:spPr>
                    <a:xfrm>
                      <a:off x="0" y="0"/>
                      <a:ext cx="3950335" cy="2004060"/>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CDS exposure 信用违约互换敞口</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4864" behindDoc="0" locked="0" layoutInCell="1" allowOverlap="1">
            <wp:simplePos x="0" y="0"/>
            <wp:positionH relativeFrom="column">
              <wp:posOffset>57150</wp:posOffset>
            </wp:positionH>
            <wp:positionV relativeFrom="paragraph">
              <wp:posOffset>121920</wp:posOffset>
            </wp:positionV>
            <wp:extent cx="4035425" cy="2067560"/>
            <wp:effectExtent l="0" t="0" r="3175" b="8890"/>
            <wp:wrapTopAndBottom/>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58">
                      <a:clrChange>
                        <a:clrFrom>
                          <a:srgbClr val="EBEBEB">
                            <a:alpha val="100000"/>
                          </a:srgbClr>
                        </a:clrFrom>
                        <a:clrTo>
                          <a:srgbClr val="EBEBEB">
                            <a:alpha val="100000"/>
                            <a:alpha val="0"/>
                          </a:srgbClr>
                        </a:clrTo>
                      </a:clrChange>
                    </a:blip>
                    <a:stretch>
                      <a:fillRect/>
                    </a:stretch>
                  </pic:blipFill>
                  <pic:spPr>
                    <a:xfrm>
                      <a:off x="0" y="0"/>
                      <a:ext cx="4035425" cy="2067560"/>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unexpected loss(standalone) UL：单个资产的非预期损失</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5888" behindDoc="0" locked="0" layoutInCell="1" allowOverlap="1">
            <wp:simplePos x="0" y="0"/>
            <wp:positionH relativeFrom="column">
              <wp:posOffset>680085</wp:posOffset>
            </wp:positionH>
            <wp:positionV relativeFrom="paragraph">
              <wp:posOffset>267335</wp:posOffset>
            </wp:positionV>
            <wp:extent cx="2769870" cy="454660"/>
            <wp:effectExtent l="0" t="0" r="11430" b="2540"/>
            <wp:wrapTopAndBottom/>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59">
                      <a:clrChange>
                        <a:clrFrom>
                          <a:srgbClr val="EBEBEB">
                            <a:alpha val="100000"/>
                          </a:srgbClr>
                        </a:clrFrom>
                        <a:clrTo>
                          <a:srgbClr val="EBEBEB">
                            <a:alpha val="100000"/>
                            <a:alpha val="0"/>
                          </a:srgbClr>
                        </a:clrTo>
                      </a:clrChange>
                    </a:blip>
                    <a:stretch>
                      <a:fillRect/>
                    </a:stretch>
                  </pic:blipFill>
                  <pic:spPr>
                    <a:xfrm>
                      <a:off x="0" y="0"/>
                      <a:ext cx="2769870" cy="45466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6912" behindDoc="0" locked="0" layoutInCell="1" allowOverlap="1">
            <wp:simplePos x="0" y="0"/>
            <wp:positionH relativeFrom="column">
              <wp:posOffset>1209675</wp:posOffset>
            </wp:positionH>
            <wp:positionV relativeFrom="paragraph">
              <wp:posOffset>723265</wp:posOffset>
            </wp:positionV>
            <wp:extent cx="1943735" cy="317500"/>
            <wp:effectExtent l="0" t="0" r="18415" b="6350"/>
            <wp:wrapTopAndBottom/>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60">
                      <a:clrChange>
                        <a:clrFrom>
                          <a:srgbClr val="EBEBEB">
                            <a:alpha val="100000"/>
                          </a:srgbClr>
                        </a:clrFrom>
                        <a:clrTo>
                          <a:srgbClr val="EBEBEB">
                            <a:alpha val="100000"/>
                            <a:alpha val="0"/>
                          </a:srgbClr>
                        </a:clrTo>
                      </a:clrChange>
                    </a:blip>
                    <a:stretch>
                      <a:fillRect/>
                    </a:stretch>
                  </pic:blipFill>
                  <pic:spPr>
                    <a:xfrm>
                      <a:off x="0" y="0"/>
                      <a:ext cx="1943735" cy="31750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组合风险的相关性</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7936" behindDoc="0" locked="0" layoutInCell="1" allowOverlap="1">
            <wp:simplePos x="0" y="0"/>
            <wp:positionH relativeFrom="column">
              <wp:posOffset>241300</wp:posOffset>
            </wp:positionH>
            <wp:positionV relativeFrom="paragraph">
              <wp:posOffset>48260</wp:posOffset>
            </wp:positionV>
            <wp:extent cx="2844165" cy="1633855"/>
            <wp:effectExtent l="0" t="0" r="13335" b="4445"/>
            <wp:wrapTopAndBottom/>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61">
                      <a:clrChange>
                        <a:clrFrom>
                          <a:srgbClr val="EBEBEB">
                            <a:alpha val="100000"/>
                          </a:srgbClr>
                        </a:clrFrom>
                        <a:clrTo>
                          <a:srgbClr val="EBEBEB">
                            <a:alpha val="100000"/>
                            <a:alpha val="0"/>
                          </a:srgbClr>
                        </a:clrTo>
                      </a:clrChange>
                    </a:blip>
                    <a:stretch>
                      <a:fillRect/>
                    </a:stretch>
                  </pic:blipFill>
                  <pic:spPr>
                    <a:xfrm>
                      <a:off x="0" y="0"/>
                      <a:ext cx="2844165" cy="1633855"/>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economic capital</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8960" behindDoc="0" locked="0" layoutInCell="1" allowOverlap="1">
            <wp:simplePos x="0" y="0"/>
            <wp:positionH relativeFrom="column">
              <wp:posOffset>146050</wp:posOffset>
            </wp:positionH>
            <wp:positionV relativeFrom="paragraph">
              <wp:posOffset>375920</wp:posOffset>
            </wp:positionV>
            <wp:extent cx="3886200" cy="2290445"/>
            <wp:effectExtent l="0" t="0" r="0" b="14605"/>
            <wp:wrapTopAndBottom/>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62">
                      <a:clrChange>
                        <a:clrFrom>
                          <a:srgbClr val="EBEBEB">
                            <a:alpha val="100000"/>
                          </a:srgbClr>
                        </a:clrFrom>
                        <a:clrTo>
                          <a:srgbClr val="EBEBEB">
                            <a:alpha val="100000"/>
                            <a:alpha val="0"/>
                          </a:srgbClr>
                        </a:clrTo>
                      </a:clrChange>
                    </a:blip>
                    <a:srcRect t="485"/>
                    <a:stretch>
                      <a:fillRect/>
                    </a:stretch>
                  </pic:blipFill>
                  <pic:spPr>
                    <a:xfrm>
                      <a:off x="0" y="0"/>
                      <a:ext cx="3886200" cy="2290445"/>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default correlation</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9984" behindDoc="0" locked="0" layoutInCell="1" allowOverlap="1">
            <wp:simplePos x="0" y="0"/>
            <wp:positionH relativeFrom="column">
              <wp:posOffset>9525</wp:posOffset>
            </wp:positionH>
            <wp:positionV relativeFrom="paragraph">
              <wp:posOffset>25400</wp:posOffset>
            </wp:positionV>
            <wp:extent cx="2837180" cy="1470660"/>
            <wp:effectExtent l="0" t="0" r="1270" b="15240"/>
            <wp:wrapTopAndBottom/>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63">
                      <a:clrChange>
                        <a:clrFrom>
                          <a:srgbClr val="ECECEC">
                            <a:alpha val="100000"/>
                          </a:srgbClr>
                        </a:clrFrom>
                        <a:clrTo>
                          <a:srgbClr val="ECECEC">
                            <a:alpha val="100000"/>
                            <a:alpha val="0"/>
                          </a:srgbClr>
                        </a:clrTo>
                      </a:clrChange>
                    </a:blip>
                    <a:stretch>
                      <a:fillRect/>
                    </a:stretch>
                  </pic:blipFill>
                  <pic:spPr>
                    <a:xfrm>
                      <a:off x="0" y="0"/>
                      <a:ext cx="2837180" cy="147066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credit VaR</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91008" behindDoc="0" locked="0" layoutInCell="1" allowOverlap="1">
            <wp:simplePos x="0" y="0"/>
            <wp:positionH relativeFrom="column">
              <wp:posOffset>-57785</wp:posOffset>
            </wp:positionH>
            <wp:positionV relativeFrom="paragraph">
              <wp:posOffset>162560</wp:posOffset>
            </wp:positionV>
            <wp:extent cx="4185920" cy="589280"/>
            <wp:effectExtent l="0" t="0" r="5080" b="1270"/>
            <wp:wrapTopAndBottom/>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64">
                      <a:clrChange>
                        <a:clrFrom>
                          <a:srgbClr val="EBEBEB">
                            <a:alpha val="100000"/>
                          </a:srgbClr>
                        </a:clrFrom>
                        <a:clrTo>
                          <a:srgbClr val="EBEBEB">
                            <a:alpha val="100000"/>
                            <a:alpha val="0"/>
                          </a:srgbClr>
                        </a:clrTo>
                      </a:clrChange>
                    </a:blip>
                    <a:stretch>
                      <a:fillRect/>
                    </a:stretch>
                  </pic:blipFill>
                  <pic:spPr>
                    <a:xfrm>
                      <a:off x="0" y="0"/>
                      <a:ext cx="4185920" cy="589280"/>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credit risk portfolio model组合的信用风险模型</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lang w:val="en-US" w:eastAsia="zh-CN"/>
        </w:rPr>
        <w:t>①CreditMetrics</w:t>
      </w:r>
      <w:r>
        <w:rPr>
          <w:rFonts w:hint="eastAsia" w:asciiTheme="minorEastAsia" w:hAnsiTheme="minorEastAsia" w:eastAsiaTheme="minorEastAsia" w:cstheme="minorEastAsia"/>
          <w:sz w:val="24"/>
          <w:szCs w:val="24"/>
          <w:vertAlign w:val="superscript"/>
          <w:lang w:val="en-US" w:eastAsia="zh-CN"/>
        </w:rPr>
        <w:t>TM</w:t>
      </w:r>
      <w:r>
        <w:rPr>
          <w:rFonts w:hint="eastAsia" w:asciiTheme="minorEastAsia" w:hAnsiTheme="minorEastAsia" w:eastAsiaTheme="minorEastAsia" w:cstheme="minorEastAsia"/>
          <w:sz w:val="24"/>
          <w:szCs w:val="24"/>
          <w:vertAlign w:val="baseline"/>
          <w:lang w:val="en-US" w:eastAsia="zh-CN"/>
        </w:rPr>
        <w:t>（JPMorgan）JP摩根开发的信用矩阵</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Mark to market model</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a bottom-up approach自下而上</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②CreditRisk+（credit Suisse）瑞士信贷银行开发的信用风险模型</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a default mode(DM) model只有违约和不违约两种状态</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③KMV model（Moody）穆迪开发的模型</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直接从股票价格中得到违约相关性</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④credit portfolio view（Mckinsey）麦肯锡开发的</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Top-down model自上到下</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Macroeconomic factors on portfolio risk宏观经济因子对组合的风险影响</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92032" behindDoc="0" locked="0" layoutInCell="1" allowOverlap="1">
            <wp:simplePos x="0" y="0"/>
            <wp:positionH relativeFrom="column">
              <wp:posOffset>-19050</wp:posOffset>
            </wp:positionH>
            <wp:positionV relativeFrom="paragraph">
              <wp:posOffset>111760</wp:posOffset>
            </wp:positionV>
            <wp:extent cx="4815205" cy="2929890"/>
            <wp:effectExtent l="0" t="0" r="4445" b="3810"/>
            <wp:wrapTopAndBottom/>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65">
                      <a:clrChange>
                        <a:clrFrom>
                          <a:srgbClr val="EBEBEB">
                            <a:alpha val="100000"/>
                          </a:srgbClr>
                        </a:clrFrom>
                        <a:clrTo>
                          <a:srgbClr val="EBEBEB">
                            <a:alpha val="100000"/>
                            <a:alpha val="0"/>
                          </a:srgbClr>
                        </a:clrTo>
                      </a:clrChange>
                    </a:blip>
                    <a:stretch>
                      <a:fillRect/>
                    </a:stretch>
                  </pic:blipFill>
                  <pic:spPr>
                    <a:xfrm>
                      <a:off x="0" y="0"/>
                      <a:ext cx="4815205" cy="2929890"/>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wrong way risk（WWR）：当违约概率上升时，敞口增加</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①买股票的看跌期权，</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②买CDS</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③FX forward</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④利率互换固定端的receiver</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right way risk（RWR）：当违约概率上升时，敞口减少</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可以降低对手方风险</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①Equity call option</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②卖 CDS</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③commodity swap</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④利率互换固定端的payer</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netting factors净额结算因子</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93056" behindDoc="0" locked="0" layoutInCell="1" allowOverlap="1">
            <wp:simplePos x="0" y="0"/>
            <wp:positionH relativeFrom="column">
              <wp:posOffset>158750</wp:posOffset>
            </wp:positionH>
            <wp:positionV relativeFrom="paragraph">
              <wp:posOffset>107950</wp:posOffset>
            </wp:positionV>
            <wp:extent cx="4807585" cy="1025525"/>
            <wp:effectExtent l="0" t="0" r="12065" b="3175"/>
            <wp:wrapTopAndBottom/>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66">
                      <a:clrChange>
                        <a:clrFrom>
                          <a:srgbClr val="EBEBEB">
                            <a:alpha val="100000"/>
                          </a:srgbClr>
                        </a:clrFrom>
                        <a:clrTo>
                          <a:srgbClr val="EBEBEB">
                            <a:alpha val="100000"/>
                            <a:alpha val="0"/>
                          </a:srgbClr>
                        </a:clrTo>
                      </a:clrChange>
                    </a:blip>
                    <a:stretch>
                      <a:fillRect/>
                    </a:stretch>
                  </pic:blipFill>
                  <pic:spPr>
                    <a:xfrm>
                      <a:off x="0" y="0"/>
                      <a:ext cx="4807585" cy="102552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threshold：敞口低于门槛值不用交保证金或抵押品</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①Threshold=0：将来可能要交抵押品或保证金</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②Threshold&lt;0：必须要交抵押品或保证金</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 xml:space="preserve">③Threshold </w:t>
      </w:r>
      <w:r>
        <w:rPr>
          <w:rFonts w:hint="eastAsia" w:asciiTheme="minorEastAsia" w:hAnsiTheme="minorEastAsia" w:eastAsiaTheme="minorEastAsia" w:cstheme="minorEastAsia"/>
          <w:b/>
          <w:bCs/>
          <w:sz w:val="24"/>
          <w:szCs w:val="24"/>
          <w:vertAlign w:val="baseline"/>
          <w:lang w:val="en-US" w:eastAsia="zh-CN"/>
        </w:rPr>
        <w:t>∞</w:t>
      </w:r>
      <w:r>
        <w:rPr>
          <w:rFonts w:hint="eastAsia" w:asciiTheme="minorEastAsia" w:hAnsiTheme="minorEastAsia" w:eastAsiaTheme="minorEastAsia" w:cstheme="minorEastAsia"/>
          <w:b w:val="0"/>
          <w:bCs w:val="0"/>
          <w:sz w:val="24"/>
          <w:szCs w:val="24"/>
          <w:vertAlign w:val="baseline"/>
          <w:lang w:val="en-US" w:eastAsia="zh-CN"/>
        </w:rPr>
        <w:t>：不需要交</w:t>
      </w:r>
      <w:r>
        <w:rPr>
          <w:rFonts w:hint="eastAsia" w:asciiTheme="minorEastAsia" w:hAnsiTheme="minorEastAsia" w:eastAsiaTheme="minorEastAsia" w:cstheme="minorEastAsia"/>
          <w:sz w:val="24"/>
          <w:szCs w:val="24"/>
          <w:vertAlign w:val="baseline"/>
          <w:lang w:val="en-US" w:eastAsia="zh-CN"/>
        </w:rPr>
        <w:t>保证金或抵押品</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vertAlign w:val="baseline"/>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types of collateral抵押品的类型</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①partially collateralized：</w:t>
      </w:r>
      <w:r>
        <w:rPr>
          <w:rFonts w:hint="eastAsia" w:asciiTheme="minorEastAsia" w:hAnsiTheme="minorEastAsia" w:eastAsiaTheme="minorEastAsia" w:cstheme="minorEastAsia"/>
          <w:sz w:val="24"/>
          <w:szCs w:val="24"/>
          <w:vertAlign w:val="baseline"/>
          <w:lang w:val="en-US" w:eastAsia="zh-CN"/>
        </w:rPr>
        <w:t>Threshold&lt;0</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②strongly collateralized：</w:t>
      </w:r>
      <w:r>
        <w:rPr>
          <w:rFonts w:hint="eastAsia" w:asciiTheme="minorEastAsia" w:hAnsiTheme="minorEastAsia" w:eastAsiaTheme="minorEastAsia" w:cstheme="minorEastAsia"/>
          <w:sz w:val="24"/>
          <w:szCs w:val="24"/>
          <w:vertAlign w:val="baseline"/>
          <w:lang w:val="en-US" w:eastAsia="zh-CN"/>
        </w:rPr>
        <w:t>Threshold=0</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③overcollateralized：</w:t>
      </w:r>
      <w:r>
        <w:rPr>
          <w:rFonts w:hint="eastAsia" w:asciiTheme="minorEastAsia" w:hAnsiTheme="minorEastAsia" w:eastAsiaTheme="minorEastAsia" w:cstheme="minorEastAsia"/>
          <w:sz w:val="24"/>
          <w:szCs w:val="24"/>
          <w:vertAlign w:val="baseline"/>
          <w:lang w:val="en-US" w:eastAsia="zh-CN"/>
        </w:rPr>
        <w:t xml:space="preserve">Threshold </w:t>
      </w:r>
      <w:r>
        <w:rPr>
          <w:rFonts w:hint="eastAsia" w:asciiTheme="minorEastAsia" w:hAnsiTheme="minorEastAsia" w:eastAsiaTheme="minorEastAsia" w:cstheme="minorEastAsia"/>
          <w:b/>
          <w:bCs/>
          <w:sz w:val="24"/>
          <w:szCs w:val="24"/>
          <w:vertAlign w:val="baseline"/>
          <w:lang w:val="en-US" w:eastAsia="zh-CN"/>
        </w:rPr>
        <w:t>∞</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vertAlign w:val="baseline"/>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credit value adjusted（CVA）信用价值调整</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94080" behindDoc="0" locked="0" layoutInCell="1" allowOverlap="1">
            <wp:simplePos x="0" y="0"/>
            <wp:positionH relativeFrom="column">
              <wp:posOffset>241300</wp:posOffset>
            </wp:positionH>
            <wp:positionV relativeFrom="paragraph">
              <wp:posOffset>64770</wp:posOffset>
            </wp:positionV>
            <wp:extent cx="3736340" cy="1187450"/>
            <wp:effectExtent l="0" t="0" r="16510" b="12700"/>
            <wp:wrapTopAndBottom/>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67">
                      <a:clrChange>
                        <a:clrFrom>
                          <a:srgbClr val="EBEBEB">
                            <a:alpha val="100000"/>
                          </a:srgbClr>
                        </a:clrFrom>
                        <a:clrTo>
                          <a:srgbClr val="EBEBEB">
                            <a:alpha val="100000"/>
                            <a:alpha val="0"/>
                          </a:srgbClr>
                        </a:clrTo>
                      </a:clrChange>
                    </a:blip>
                    <a:stretch>
                      <a:fillRect/>
                    </a:stretch>
                  </pic:blipFill>
                  <pic:spPr>
                    <a:xfrm>
                      <a:off x="0" y="0"/>
                      <a:ext cx="3736340" cy="118745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95104" behindDoc="0" locked="0" layoutInCell="1" allowOverlap="1">
            <wp:simplePos x="0" y="0"/>
            <wp:positionH relativeFrom="column">
              <wp:posOffset>405765</wp:posOffset>
            </wp:positionH>
            <wp:positionV relativeFrom="paragraph">
              <wp:posOffset>584200</wp:posOffset>
            </wp:positionV>
            <wp:extent cx="3480435" cy="1173480"/>
            <wp:effectExtent l="0" t="0" r="5715" b="7620"/>
            <wp:wrapTopAndBottom/>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68">
                      <a:clrChange>
                        <a:clrFrom>
                          <a:srgbClr val="EBEBEB">
                            <a:alpha val="100000"/>
                          </a:srgbClr>
                        </a:clrFrom>
                        <a:clrTo>
                          <a:srgbClr val="EBEBEB">
                            <a:alpha val="100000"/>
                            <a:alpha val="0"/>
                          </a:srgbClr>
                        </a:clrTo>
                      </a:clrChange>
                    </a:blip>
                    <a:stretch>
                      <a:fillRect/>
                    </a:stretch>
                  </pic:blipFill>
                  <pic:spPr>
                    <a:xfrm>
                      <a:off x="0" y="0"/>
                      <a:ext cx="3480435" cy="117348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stress loss 压力时期的损失</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96128" behindDoc="0" locked="0" layoutInCell="1" allowOverlap="1">
            <wp:simplePos x="0" y="0"/>
            <wp:positionH relativeFrom="column">
              <wp:posOffset>656590</wp:posOffset>
            </wp:positionH>
            <wp:positionV relativeFrom="paragraph">
              <wp:posOffset>1594485</wp:posOffset>
            </wp:positionV>
            <wp:extent cx="3509010" cy="1179195"/>
            <wp:effectExtent l="0" t="0" r="15240" b="1905"/>
            <wp:wrapTopAndBottom/>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69">
                      <a:clrChange>
                        <a:clrFrom>
                          <a:srgbClr val="EBEBEB">
                            <a:alpha val="100000"/>
                          </a:srgbClr>
                        </a:clrFrom>
                        <a:clrTo>
                          <a:srgbClr val="EBEBEB">
                            <a:alpha val="100000"/>
                            <a:alpha val="0"/>
                          </a:srgbClr>
                        </a:clrTo>
                      </a:clrChange>
                    </a:blip>
                    <a:stretch>
                      <a:fillRect/>
                    </a:stretch>
                  </pic:blipFill>
                  <pic:spPr>
                    <a:xfrm>
                      <a:off x="0" y="0"/>
                      <a:ext cx="3509010" cy="1179195"/>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first-to-default CDS</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只有第一只违约的贷款组合才能获得补偿，可以降低风险敞口</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total return swap（TRS）总回报互换</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97152" behindDoc="0" locked="0" layoutInCell="1" allowOverlap="1">
            <wp:simplePos x="0" y="0"/>
            <wp:positionH relativeFrom="column">
              <wp:posOffset>482600</wp:posOffset>
            </wp:positionH>
            <wp:positionV relativeFrom="paragraph">
              <wp:posOffset>104140</wp:posOffset>
            </wp:positionV>
            <wp:extent cx="4055110" cy="849630"/>
            <wp:effectExtent l="0" t="0" r="2540" b="7620"/>
            <wp:wrapTopAndBottom/>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70">
                      <a:clrChange>
                        <a:clrFrom>
                          <a:srgbClr val="EBEBEB">
                            <a:alpha val="100000"/>
                          </a:srgbClr>
                        </a:clrFrom>
                        <a:clrTo>
                          <a:srgbClr val="EBEBEB">
                            <a:alpha val="100000"/>
                            <a:alpha val="0"/>
                          </a:srgbClr>
                        </a:clrTo>
                      </a:clrChange>
                    </a:blip>
                    <a:stretch>
                      <a:fillRect/>
                    </a:stretch>
                  </pic:blipFill>
                  <pic:spPr>
                    <a:xfrm>
                      <a:off x="0" y="0"/>
                      <a:ext cx="4055110" cy="849630"/>
                    </a:xfrm>
                    <a:prstGeom prst="rect">
                      <a:avLst/>
                    </a:prstGeom>
                    <a:noFill/>
                    <a:ln>
                      <a:noFill/>
                    </a:ln>
                  </pic:spPr>
                </pic:pic>
              </a:graphicData>
            </a:graphic>
          </wp:anchor>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98176" behindDoc="0" locked="0" layoutInCell="1" allowOverlap="1">
            <wp:simplePos x="0" y="0"/>
            <wp:positionH relativeFrom="column">
              <wp:posOffset>411480</wp:posOffset>
            </wp:positionH>
            <wp:positionV relativeFrom="paragraph">
              <wp:posOffset>480695</wp:posOffset>
            </wp:positionV>
            <wp:extent cx="4612005" cy="1638300"/>
            <wp:effectExtent l="0" t="0" r="17145" b="0"/>
            <wp:wrapTopAndBottom/>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71">
                      <a:clrChange>
                        <a:clrFrom>
                          <a:srgbClr val="EBEBEB">
                            <a:alpha val="100000"/>
                          </a:srgbClr>
                        </a:clrFrom>
                        <a:clrTo>
                          <a:srgbClr val="EBEBEB">
                            <a:alpha val="100000"/>
                            <a:alpha val="0"/>
                          </a:srgbClr>
                        </a:clrTo>
                      </a:clrChange>
                    </a:blip>
                    <a:stretch>
                      <a:fillRect/>
                    </a:stretch>
                  </pic:blipFill>
                  <pic:spPr>
                    <a:xfrm>
                      <a:off x="0" y="0"/>
                      <a:ext cx="4612005" cy="163830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credit-linked notes（CLNs）信用债券</w:t>
      </w: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1"/>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投资风险</w:t>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CAPM的假设</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✮投资者是只根据资产预期收益与收益率标准差作决策的追求效用最大的风险厌恶投资者；</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✮单一持有期；</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✮投资者是同质预期的；</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✮所有风险资产可以被借贷；</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✮资产可以被无限细分；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✮资产可以被卖空；</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✮投资者可以以无风险利率借贷；</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i w:val="0"/>
          <w:kern w:val="2"/>
          <w:sz w:val="24"/>
          <w:szCs w:val="24"/>
          <w:lang w:val="en-US" w:eastAsia="zh-CN" w:bidi="ar-SA"/>
        </w:rPr>
        <w:t>✮市场是完美市场；</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sz w:val="24"/>
          <w:szCs w:val="24"/>
          <w:lang w:val="zh-TW" w:eastAsia="zh-CN"/>
        </w:rPr>
      </w:pPr>
      <w:r>
        <w:rPr>
          <w:rFonts w:hint="eastAsia" w:asciiTheme="minorEastAsia" w:hAnsiTheme="minorEastAsia" w:eastAsiaTheme="minorEastAsia" w:cstheme="minorEastAsia"/>
          <w:b/>
          <w:bCs/>
          <w:sz w:val="24"/>
          <w:szCs w:val="24"/>
          <w:lang w:val="en-US" w:eastAsia="en-US"/>
        </w:rPr>
        <w:t>CAPM</w:t>
      </w:r>
      <w:r>
        <w:rPr>
          <w:rFonts w:hint="eastAsia" w:asciiTheme="minorEastAsia" w:hAnsiTheme="minorEastAsia" w:eastAsiaTheme="minorEastAsia" w:cstheme="minorEastAsia"/>
          <w:b/>
          <w:bCs/>
          <w:sz w:val="24"/>
          <w:szCs w:val="24"/>
          <w:lang w:val="zh-TW" w:eastAsia="zh-TW"/>
        </w:rPr>
        <w:t>的</w:t>
      </w:r>
      <w:r>
        <w:rPr>
          <w:rFonts w:hint="eastAsia" w:asciiTheme="minorEastAsia" w:hAnsiTheme="minorEastAsia" w:eastAsiaTheme="minorEastAsia" w:cstheme="minorEastAsia"/>
          <w:b/>
          <w:bCs/>
          <w:sz w:val="24"/>
          <w:szCs w:val="24"/>
          <w:lang w:val="en-US" w:eastAsia="zh-CN"/>
        </w:rPr>
        <w:t>结论（</w:t>
      </w:r>
      <w:r>
        <w:rPr>
          <w:rFonts w:hint="eastAsia" w:asciiTheme="minorEastAsia" w:hAnsiTheme="minorEastAsia" w:eastAsiaTheme="minorEastAsia" w:cstheme="minorEastAsia"/>
          <w:b/>
          <w:bCs/>
          <w:sz w:val="24"/>
          <w:szCs w:val="24"/>
          <w:lang w:val="zh-TW" w:eastAsia="zh-TW"/>
        </w:rPr>
        <w:t>公式</w:t>
      </w:r>
      <w:r>
        <w:rPr>
          <w:rFonts w:hint="eastAsia" w:asciiTheme="minorEastAsia" w:hAnsiTheme="minorEastAsia" w:eastAsiaTheme="minorEastAsia" w:cstheme="minorEastAsia"/>
          <w:b/>
          <w:bCs/>
          <w:sz w:val="24"/>
          <w:szCs w:val="24"/>
          <w:lang w:val="zh-TW" w:eastAsia="zh-CN"/>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zh-TW" w:eastAsia="zh-CN"/>
        </w:rPr>
      </w:pPr>
    </w:p>
    <w:p>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oMath>
      <w:r>
        <w:rPr>
          <w:rFonts w:hint="eastAsia" w:asciiTheme="minorEastAsia" w:hAnsiTheme="minorEastAsia" w:eastAsiaTheme="minorEastAsia" w:cstheme="minorEastAsia"/>
          <w:kern w:val="2"/>
          <w:sz w:val="24"/>
          <w:szCs w:val="24"/>
          <w:lang w:val="en-US" w:eastAsia="zh-CN" w:bidi="ar-SA"/>
        </w:rPr>
        <w:t>-</w:t>
      </w:r>
      <m:oMath>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zh-TW" w:eastAsia="zh-TW"/>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：无风险资产的收益率；</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oMath>
      <w:r>
        <w:rPr>
          <w:rFonts w:hint="eastAsia" w:asciiTheme="minorEastAsia" w:hAnsiTheme="minorEastAsia" w:eastAsiaTheme="minorEastAsia" w:cstheme="minorEastAsia"/>
          <w:b w:val="0"/>
          <w:i w:val="0"/>
          <w:kern w:val="2"/>
          <w:sz w:val="24"/>
          <w:szCs w:val="24"/>
          <w:lang w:val="en-US" w:eastAsia="zh-CN" w:bidi="ar-SA"/>
        </w:rPr>
        <w:t>：市场组合的期望收益率；</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bidi="ar-SA"/>
              </w:rPr>
            </m:ctrlPr>
          </m:sub>
        </m:sSub>
      </m:oMath>
      <w:r>
        <w:rPr>
          <w:rFonts w:hint="eastAsia" w:asciiTheme="minorEastAsia" w:hAnsiTheme="minorEastAsia" w:eastAsiaTheme="minorEastAsia" w:cstheme="minorEastAsia"/>
          <w:i w:val="0"/>
          <w:kern w:val="2"/>
          <w:sz w:val="24"/>
          <w:szCs w:val="24"/>
          <w:lang w:val="en-US" w:eastAsia="zh-CN" w:bidi="ar-SA"/>
        </w:rPr>
        <w:t>：资产i的系统性风险敞口；</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zh-TW" w:eastAsia="zh-TW"/>
        </w:rPr>
      </w:pPr>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）：资产i的期望收益率</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风险溢价</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acc>
            <m:accPr>
              <m:chr m:val="̅"/>
              <m:ctrlPr>
                <w:rPr>
                  <w:rFonts w:hint="eastAsia" w:ascii="Cambria Math" w:hAnsi="Cambria Math" w:eastAsiaTheme="minorEastAsia" w:cstheme="minorEastAsia"/>
                  <w:kern w:val="2"/>
                  <w:sz w:val="24"/>
                  <w:szCs w:val="24"/>
                  <w:lang w:val="en-US" w:eastAsia="zh-CN" w:bidi="ar-SA"/>
                </w:rPr>
              </m:ctrlPr>
            </m:accPr>
            <m:e>
              <m:r>
                <m:rPr>
                  <m:sty m:val="p"/>
                </m:rPr>
                <w:rPr>
                  <w:rFonts w:hint="eastAsia" w:ascii="Cambria Math" w:hAnsi="Cambria Math" w:eastAsiaTheme="minorEastAsia" w:cstheme="minorEastAsia"/>
                  <w:kern w:val="2"/>
                  <w:sz w:val="24"/>
                  <w:szCs w:val="24"/>
                  <w:lang w:val="en-US" w:bidi="ar-SA"/>
                </w:rPr>
                <m:t>γ</m:t>
              </m:r>
              <m:ctrlPr>
                <w:rPr>
                  <w:rFonts w:hint="eastAsia" w:ascii="Cambria Math" w:hAnsi="Cambria Math" w:eastAsiaTheme="minorEastAsia" w:cstheme="minorEastAsia"/>
                  <w:kern w:val="2"/>
                  <w:sz w:val="24"/>
                  <w:szCs w:val="24"/>
                  <w:lang w:val="en-US" w:eastAsia="zh-CN" w:bidi="ar-SA"/>
                </w:rPr>
              </m:ctrlPr>
            </m:e>
          </m:acc>
          <m:sSup>
            <m:sSupPr>
              <m:ctrlPr>
                <w:rPr>
                  <w:rFonts w:hint="eastAsia" w:ascii="Cambria Math" w:hAnsi="Cambria Math" w:eastAsiaTheme="minorEastAsia" w:cstheme="minorEastAsia"/>
                  <w:kern w:val="2"/>
                  <w:sz w:val="24"/>
                  <w:szCs w:val="24"/>
                  <w:lang w:val="en-US" w:eastAsia="zh-CN" w:bidi="ar-SA"/>
                </w:rPr>
              </m:ctrlPr>
            </m:sSupPr>
            <m:e>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kern w:val="2"/>
                      <w:sz w:val="24"/>
                      <w:szCs w:val="24"/>
                      <w:lang w:val="en-US" w:eastAsia="zh-CN" w:bidi="ar-SA"/>
                    </w:rPr>
                  </m:ctrlPr>
                </m:sub>
              </m:sSub>
              <m:ctrlPr>
                <w:rPr>
                  <w:rFonts w:hint="eastAsia" w:ascii="Cambria Math" w:hAnsi="Cambria Math" w:eastAsiaTheme="minorEastAsia" w:cstheme="minorEastAsia"/>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eastAsia="zh-CN" w:bidi="ar-SA"/>
                </w:rPr>
              </m:ctrlPr>
            </m:sup>
          </m:sSup>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m:oMath>
        <m:acc>
          <m:accPr>
            <m:chr m:val="̅"/>
            <m:ctrlPr>
              <w:rPr>
                <w:rFonts w:hint="eastAsia" w:ascii="Cambria Math" w:hAnsi="Cambria Math" w:eastAsiaTheme="minorEastAsia" w:cstheme="minorEastAsia"/>
                <w:kern w:val="2"/>
                <w:sz w:val="24"/>
                <w:szCs w:val="24"/>
                <w:lang w:val="en-US" w:eastAsia="zh-CN" w:bidi="ar-SA"/>
              </w:rPr>
            </m:ctrlPr>
          </m:accPr>
          <m:e>
            <m:r>
              <m:rPr>
                <m:sty m:val="p"/>
              </m:rPr>
              <w:rPr>
                <w:rFonts w:hint="eastAsia" w:ascii="Cambria Math" w:hAnsi="Cambria Math" w:eastAsiaTheme="minorEastAsia" w:cstheme="minorEastAsia"/>
                <w:kern w:val="2"/>
                <w:sz w:val="24"/>
                <w:szCs w:val="24"/>
                <w:lang w:val="en-US" w:bidi="ar-SA"/>
              </w:rPr>
              <m:t>γ</m:t>
            </m:r>
            <m:ctrlPr>
              <w:rPr>
                <w:rFonts w:hint="eastAsia" w:ascii="Cambria Math" w:hAnsi="Cambria Math" w:eastAsiaTheme="minorEastAsia" w:cstheme="minorEastAsia"/>
                <w:kern w:val="2"/>
                <w:sz w:val="24"/>
                <w:szCs w:val="24"/>
                <w:lang w:val="en-US" w:eastAsia="zh-CN" w:bidi="ar-SA"/>
              </w:rPr>
            </m:ctrlPr>
          </m:e>
        </m:acc>
      </m:oMath>
      <w:r>
        <w:rPr>
          <w:rFonts w:hint="eastAsia" w:asciiTheme="minorEastAsia" w:hAnsiTheme="minorEastAsia" w:eastAsiaTheme="minorEastAsia" w:cstheme="minorEastAsia"/>
          <w:i w:val="0"/>
          <w:kern w:val="2"/>
          <w:sz w:val="24"/>
          <w:szCs w:val="24"/>
          <w:lang w:val="en-US" w:eastAsia="zh-CN" w:bidi="ar-SA"/>
        </w:rPr>
        <w:t>:市场投资者的</w:t>
      </w:r>
      <w:r>
        <w:rPr>
          <w:rFonts w:hint="eastAsia" w:asciiTheme="minorEastAsia" w:hAnsiTheme="minorEastAsia" w:eastAsiaTheme="minorEastAsia" w:cstheme="minorEastAsia"/>
          <w:b/>
          <w:bCs/>
          <w:i w:val="0"/>
          <w:kern w:val="2"/>
          <w:sz w:val="24"/>
          <w:szCs w:val="24"/>
          <w:lang w:val="en-US" w:eastAsia="zh-CN" w:bidi="ar-SA"/>
        </w:rPr>
        <w:t>平均</w:t>
      </w:r>
      <w:r>
        <w:rPr>
          <w:rFonts w:hint="eastAsia" w:asciiTheme="minorEastAsia" w:hAnsiTheme="minorEastAsia" w:eastAsiaTheme="minorEastAsia" w:cstheme="minorEastAsia"/>
          <w:i w:val="0"/>
          <w:kern w:val="2"/>
          <w:sz w:val="24"/>
          <w:szCs w:val="24"/>
          <w:lang w:val="en-US" w:eastAsia="zh-CN" w:bidi="ar-SA"/>
        </w:rPr>
        <w:t>风险厌恶程度；</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：市场组合的波动率；</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：无风险资产的收益率；</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oMath>
      <w:r>
        <w:rPr>
          <w:rFonts w:hint="eastAsia" w:asciiTheme="minorEastAsia" w:hAnsiTheme="minorEastAsia" w:eastAsiaTheme="minorEastAsia" w:cstheme="minorEastAsia"/>
          <w:b w:val="0"/>
          <w:i w:val="0"/>
          <w:kern w:val="2"/>
          <w:sz w:val="24"/>
          <w:szCs w:val="24"/>
          <w:lang w:val="en-US" w:eastAsia="zh-CN" w:bidi="ar-SA"/>
        </w:rPr>
        <w:t>：市场组合的期望收益率</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bCs/>
          <w:sz w:val="24"/>
          <w:szCs w:val="24"/>
          <w:lang w:val="en-US" w:eastAsia="zh-CN"/>
        </w:rPr>
        <w:t>有效市场理论</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如果所有相关信息被反映在证券价格中，则认为该资本市场是有效的。对信息划分，可将信息分为：历史信息、市场公开信息和内幕信息。可根据证券所反映信息将市场分为：无效市场、弱有效市场、半强有效市场、强有效市场。</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无效市场：市场没有反映：历史信息、市场公开信息和内幕信息。</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弱有效市场：市场反映了历史信息，没有反映市场公开信息和内幕信息。股价服从随机游走是典型的若有效市场。</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半强有效市场：市场反映了历史信息、市场公开信息，没有反映内幕信息。</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强有效市场：市场反映了历史信息、市场公开信息和内幕信息</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如果一个市场是有效市场，投资者无法在该市场持续获得超额收益，某一证券也不会出现持续跑赢大盘的现象。</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无效市场，技术分析、基本面分析和内幕交易均可获得超额收益。</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弱有效市场：技术分析无效，基本面分析和内幕交易可得超额收益。</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半强有效市场：技术分析、基本面分析均无效，内幕交易可得超额收益。</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强有效市场：技术分析、基本面分析、内幕交易均不可获得超额收益。</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对于不同市场的检验有不同的技术和方法。</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如果某一市场的股票价格走动呈现动量或逆转趋势，则该市场属于无效市场。</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如果某一市场的股票超额收益（α）可被某一基本面因子持续解释，则该市场属于弱有效市场或无效市场。</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如果某一市场的股票价格持续在内幕消息公布前有交易量、价格的剧烈变动，则该市场属于半强有效市场、弱有效市场或无效市场。</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多因素模型</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firstLine="480" w:firstLineChars="200"/>
        <w:jc w:val="center"/>
        <w:textAlignment w:val="auto"/>
        <w:rPr>
          <w:rFonts w:hint="eastAsia" w:asciiTheme="minorEastAsia" w:hAnsiTheme="minorEastAsia" w:eastAsiaTheme="minorEastAsia" w:cstheme="minorEastAsia"/>
          <w:b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i,1</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i,2</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i,3</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3</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i,k</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k</m:t>
              </m:r>
              <m:ctrlPr>
                <w:rPr>
                  <w:rFonts w:hint="eastAsia" w:ascii="Cambria Math" w:hAnsi="Cambria Math" w:eastAsiaTheme="minorEastAsia" w:cstheme="minorEastAsia"/>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：无风险资产的收益率；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oMath>
      <w:r>
        <w:rPr>
          <w:rFonts w:hint="eastAsia" w:asciiTheme="minorEastAsia" w:hAnsiTheme="minorEastAsia" w:eastAsiaTheme="minorEastAsia" w:cstheme="minorEastAsia"/>
          <w:b w:val="0"/>
          <w:i w:val="0"/>
          <w:kern w:val="2"/>
          <w:sz w:val="24"/>
          <w:szCs w:val="24"/>
          <w:lang w:val="en-US" w:eastAsia="zh-CN" w:bidi="ar-SA"/>
        </w:rPr>
        <w:t>:资产i的预期收益率；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i,j</m:t>
            </m:r>
            <m:ctrlPr>
              <w:rPr>
                <w:rFonts w:hint="eastAsia" w:ascii="Cambria Math" w:hAnsi="Cambria Math" w:eastAsiaTheme="minorEastAsia" w:cstheme="minorEastAsia"/>
                <w:kern w:val="2"/>
                <w:sz w:val="24"/>
                <w:szCs w:val="24"/>
                <w:lang w:val="en-US" w:bidi="ar-SA"/>
              </w:rPr>
            </m:ctrlPr>
          </m:sub>
        </m:sSub>
      </m:oMath>
      <w:r>
        <w:rPr>
          <w:rFonts w:hint="eastAsia" w:asciiTheme="minorEastAsia" w:hAnsiTheme="minorEastAsia" w:eastAsiaTheme="minorEastAsia" w:cstheme="minorEastAsia"/>
          <w:i w:val="0"/>
          <w:kern w:val="2"/>
          <w:sz w:val="24"/>
          <w:szCs w:val="24"/>
          <w:lang w:val="en-US" w:eastAsia="zh-CN" w:bidi="ar-SA"/>
        </w:rPr>
        <w:t>：资产i对于第j个因子的风险敞口；</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oMath>
      <w:r>
        <w:rPr>
          <w:rFonts w:hint="eastAsia" w:asciiTheme="minorEastAsia" w:hAnsiTheme="minorEastAsia" w:eastAsiaTheme="minorEastAsia" w:cstheme="minorEastAsia"/>
          <w:b w:val="0"/>
          <w:i w:val="0"/>
          <w:kern w:val="2"/>
          <w:sz w:val="24"/>
          <w:szCs w:val="24"/>
          <w:lang w:val="en-US" w:eastAsia="zh-CN" w:bidi="ar-SA"/>
        </w:rPr>
        <w:t>：第j个因子的风险溢价</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Fama-French 三因子模型</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i,MKT</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i,SMB</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E(SMB)+</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i,HML</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E(HML)</m:t>
          </m:r>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：无风险资产的收益率；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oMath>
      <w:r>
        <w:rPr>
          <w:rFonts w:hint="eastAsia" w:asciiTheme="minorEastAsia" w:hAnsiTheme="minorEastAsia" w:eastAsiaTheme="minorEastAsia" w:cstheme="minorEastAsia"/>
          <w:b w:val="0"/>
          <w:i w:val="0"/>
          <w:kern w:val="2"/>
          <w:sz w:val="24"/>
          <w:szCs w:val="24"/>
          <w:lang w:val="en-US" w:eastAsia="zh-CN" w:bidi="ar-SA"/>
        </w:rPr>
        <w:t>:资产i的预期收益率；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i,MKT</m:t>
            </m:r>
            <m:ctrlPr>
              <w:rPr>
                <w:rFonts w:hint="eastAsia" w:ascii="Cambria Math" w:hAnsi="Cambria Math" w:eastAsiaTheme="minorEastAsia" w:cstheme="minorEastAsia"/>
                <w:kern w:val="2"/>
                <w:sz w:val="24"/>
                <w:szCs w:val="24"/>
                <w:lang w:val="en-US" w:bidi="ar-SA"/>
              </w:rPr>
            </m:ctrlPr>
          </m:sub>
        </m:sSub>
      </m:oMath>
      <w:r>
        <w:rPr>
          <w:rFonts w:hint="eastAsia" w:asciiTheme="minorEastAsia" w:hAnsiTheme="minorEastAsia" w:eastAsiaTheme="minorEastAsia" w:cstheme="minorEastAsia"/>
          <w:i w:val="0"/>
          <w:kern w:val="2"/>
          <w:sz w:val="24"/>
          <w:szCs w:val="24"/>
          <w:lang w:val="en-US" w:eastAsia="zh-CN" w:bidi="ar-SA"/>
        </w:rPr>
        <w:t>：资产i对于MKT因子（市场组合收益率）的风险敞口；</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E(MKT)</m:t>
        </m:r>
      </m:oMath>
      <w:r>
        <w:rPr>
          <w:rFonts w:hint="eastAsia" w:asciiTheme="minorEastAsia" w:hAnsiTheme="minorEastAsia" w:eastAsiaTheme="minorEastAsia" w:cstheme="minorEastAsia"/>
          <w:b w:val="0"/>
          <w:i w:val="0"/>
          <w:kern w:val="2"/>
          <w:sz w:val="24"/>
          <w:szCs w:val="24"/>
          <w:lang w:val="en-US" w:eastAsia="zh-CN" w:bidi="ar-SA"/>
        </w:rPr>
        <w:t>：市场组合的风险溢价；</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i,SMB</m:t>
            </m:r>
            <m:ctrlPr>
              <w:rPr>
                <w:rFonts w:hint="eastAsia" w:ascii="Cambria Math" w:hAnsi="Cambria Math" w:eastAsiaTheme="minorEastAsia" w:cstheme="minorEastAsia"/>
                <w:kern w:val="2"/>
                <w:sz w:val="24"/>
                <w:szCs w:val="24"/>
                <w:lang w:val="en-US" w:bidi="ar-SA"/>
              </w:rPr>
            </m:ctrlPr>
          </m:sub>
        </m:sSub>
      </m:oMath>
      <w:r>
        <w:rPr>
          <w:rFonts w:hint="eastAsia" w:asciiTheme="minorEastAsia" w:hAnsiTheme="minorEastAsia" w:eastAsiaTheme="minorEastAsia" w:cstheme="minorEastAsia"/>
          <w:i w:val="0"/>
          <w:kern w:val="2"/>
          <w:sz w:val="24"/>
          <w:szCs w:val="24"/>
          <w:lang w:val="en-US" w:eastAsia="zh-CN" w:bidi="ar-SA"/>
        </w:rPr>
        <w:t>：资产i对于SMB因子（小盘股收益率减去大盘股收益率）的风险敞口；</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E(SMB)</m:t>
        </m:r>
      </m:oMath>
      <w:r>
        <w:rPr>
          <w:rFonts w:hint="eastAsia" w:asciiTheme="minorEastAsia" w:hAnsiTheme="minorEastAsia" w:eastAsiaTheme="minorEastAsia" w:cstheme="minorEastAsia"/>
          <w:b w:val="0"/>
          <w:i w:val="0"/>
          <w:kern w:val="2"/>
          <w:sz w:val="24"/>
          <w:szCs w:val="24"/>
          <w:lang w:val="en-US" w:eastAsia="zh-CN" w:bidi="ar-SA"/>
        </w:rPr>
        <w:t>：</w:t>
      </w:r>
      <w:r>
        <w:rPr>
          <w:rFonts w:hint="eastAsia" w:asciiTheme="minorEastAsia" w:hAnsiTheme="minorEastAsia" w:eastAsiaTheme="minorEastAsia" w:cstheme="minorEastAsia"/>
          <w:i w:val="0"/>
          <w:kern w:val="2"/>
          <w:sz w:val="24"/>
          <w:szCs w:val="24"/>
          <w:lang w:val="en-US" w:eastAsia="zh-CN" w:bidi="ar-SA"/>
        </w:rPr>
        <w:t>小盘股收益率减去大盘股收益率的的期望值</w:t>
      </w:r>
      <w:r>
        <w:rPr>
          <w:rFonts w:hint="eastAsia" w:asciiTheme="minorEastAsia" w:hAnsiTheme="minorEastAsia" w:eastAsiaTheme="minorEastAsia" w:cstheme="minorEastAsia"/>
          <w:b w:val="0"/>
          <w:i w:val="0"/>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i,HML</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：资产i对于HML（高账面市值比股票收益率减去低账面市值比股票收益率）的风险敞口；</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E(MKT)</m:t>
        </m:r>
      </m:oMath>
      <w:r>
        <w:rPr>
          <w:rFonts w:hint="eastAsia" w:asciiTheme="minorEastAsia" w:hAnsiTheme="minorEastAsia" w:eastAsiaTheme="minorEastAsia" w:cstheme="minorEastAsia"/>
          <w:b w:val="0"/>
          <w:i w:val="0"/>
          <w:kern w:val="2"/>
          <w:sz w:val="24"/>
          <w:szCs w:val="24"/>
          <w:lang w:val="en-US" w:eastAsia="zh-CN" w:bidi="ar-SA"/>
        </w:rPr>
        <w:t>：</w:t>
      </w:r>
      <w:r>
        <w:rPr>
          <w:rFonts w:hint="eastAsia" w:asciiTheme="minorEastAsia" w:hAnsiTheme="minorEastAsia" w:eastAsiaTheme="minorEastAsia" w:cstheme="minorEastAsia"/>
          <w:i w:val="0"/>
          <w:kern w:val="2"/>
          <w:sz w:val="24"/>
          <w:szCs w:val="24"/>
          <w:lang w:val="en-US" w:eastAsia="zh-CN" w:bidi="ar-SA"/>
        </w:rPr>
        <w:t>高账面市值比股票收益率减去低账面市值比股票收益率的期望值</w:t>
      </w:r>
      <w:r>
        <w:rPr>
          <w:rFonts w:hint="eastAsia" w:asciiTheme="minorEastAsia" w:hAnsiTheme="minorEastAsia" w:eastAsiaTheme="minorEastAsia" w:cstheme="minorEastAsia"/>
          <w:b w:val="0"/>
          <w:i w:val="0"/>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如果某个资产的</w:t>
      </w: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i,SMB</m:t>
            </m:r>
            <m:ctrlPr>
              <w:rPr>
                <w:rFonts w:hint="eastAsia" w:ascii="Cambria Math" w:hAnsi="Cambria Math" w:eastAsiaTheme="minorEastAsia" w:cstheme="minorEastAsia"/>
                <w:kern w:val="2"/>
                <w:sz w:val="24"/>
                <w:szCs w:val="24"/>
                <w:lang w:val="en-US" w:bidi="ar-SA"/>
              </w:rPr>
            </m:ctrlPr>
          </m:sub>
        </m:sSub>
      </m:oMath>
      <w:r>
        <w:rPr>
          <w:rFonts w:hint="eastAsia" w:asciiTheme="minorEastAsia" w:hAnsiTheme="minorEastAsia" w:eastAsiaTheme="minorEastAsia" w:cstheme="minorEastAsia"/>
          <w:i w:val="0"/>
          <w:kern w:val="2"/>
          <w:sz w:val="24"/>
          <w:szCs w:val="24"/>
          <w:lang w:val="en-US" w:eastAsia="zh-CN" w:bidi="ar-SA"/>
        </w:rPr>
        <w:t>大于0，意味着该资产与小盘股的收益率是协同的，如果某个资产的</w:t>
      </w: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i,SMB</m:t>
            </m:r>
            <m:ctrlPr>
              <w:rPr>
                <w:rFonts w:hint="eastAsia" w:ascii="Cambria Math" w:hAnsi="Cambria Math" w:eastAsiaTheme="minorEastAsia" w:cstheme="minorEastAsia"/>
                <w:kern w:val="2"/>
                <w:sz w:val="24"/>
                <w:szCs w:val="24"/>
                <w:lang w:val="en-US" w:bidi="ar-SA"/>
              </w:rPr>
            </m:ctrlPr>
          </m:sub>
        </m:sSub>
      </m:oMath>
      <w:r>
        <w:rPr>
          <w:rFonts w:hint="eastAsia" w:asciiTheme="minorEastAsia" w:hAnsiTheme="minorEastAsia" w:eastAsiaTheme="minorEastAsia" w:cstheme="minorEastAsia"/>
          <w:i w:val="0"/>
          <w:kern w:val="2"/>
          <w:sz w:val="24"/>
          <w:szCs w:val="24"/>
          <w:lang w:val="en-US" w:eastAsia="zh-CN" w:bidi="ar-SA"/>
        </w:rPr>
        <w:t>小于0，则意味着该资产与大盘股的收益率是协同的。</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Carhart四因子模型</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i,MKT</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i,SMB</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E(SMB)+</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i,HML</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E(HML)+</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i,WML</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E(WML)</m:t>
          </m:r>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w:t>
      </w:r>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i,MKT</m:t>
            </m:r>
            <m:ctrlPr>
              <w:rPr>
                <w:rFonts w:hint="eastAsia" w:ascii="Cambria Math" w:hAnsi="Cambria Math" w:eastAsiaTheme="minorEastAsia" w:cstheme="minorEastAsia"/>
                <w:kern w:val="2"/>
                <w:sz w:val="24"/>
                <w:szCs w:val="24"/>
                <w:lang w:val="en-US" w:bidi="ar-SA"/>
              </w:rPr>
            </m:ctrlPr>
          </m:sub>
        </m:sSub>
      </m:oMath>
      <w:r>
        <w:rPr>
          <w:rFonts w:hint="eastAsia" w:asciiTheme="minorEastAsia" w:hAnsiTheme="minorEastAsia" w:eastAsiaTheme="minorEastAsia" w:cstheme="minorEastAsia"/>
          <w:i w:val="0"/>
          <w:kern w:val="2"/>
          <w:sz w:val="24"/>
          <w:szCs w:val="24"/>
          <w:lang w:val="en-US" w:eastAsia="zh-CN" w:bidi="ar-SA"/>
        </w:rPr>
        <w:t>、</w:t>
      </w:r>
      <m:oMath>
        <m:r>
          <m:rPr>
            <m:sty m:val="p"/>
          </m:rPr>
          <w:rPr>
            <w:rFonts w:hint="eastAsia" w:ascii="Cambria Math" w:hAnsi="Cambria Math" w:eastAsiaTheme="minorEastAsia" w:cstheme="minorEastAsia"/>
            <w:kern w:val="2"/>
            <w:sz w:val="24"/>
            <w:szCs w:val="24"/>
            <w:lang w:val="en-US" w:eastAsia="zh-CN" w:bidi="ar-SA"/>
          </w:rPr>
          <m:t>E(MKT)、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i,SMB</m:t>
            </m:r>
            <m:ctrlPr>
              <w:rPr>
                <w:rFonts w:hint="eastAsia" w:ascii="Cambria Math" w:hAnsi="Cambria Math" w:eastAsiaTheme="minorEastAsia" w:cstheme="minorEastAsia"/>
                <w:kern w:val="2"/>
                <w:sz w:val="24"/>
                <w:szCs w:val="24"/>
                <w:lang w:val="en-US" w:bidi="ar-SA"/>
              </w:rPr>
            </m:ctrlPr>
          </m:sub>
        </m:sSub>
      </m:oMath>
      <w:r>
        <w:rPr>
          <w:rFonts w:hint="eastAsia" w:asciiTheme="minorEastAsia" w:hAnsiTheme="minorEastAsia" w:eastAsiaTheme="minorEastAsia" w:cstheme="minorEastAsia"/>
          <w:i w:val="0"/>
          <w:kern w:val="2"/>
          <w:sz w:val="24"/>
          <w:szCs w:val="24"/>
          <w:lang w:val="en-US" w:eastAsia="zh-CN" w:bidi="ar-SA"/>
        </w:rPr>
        <w:t>、</w:t>
      </w:r>
      <m:oMath>
        <m:r>
          <m:rPr>
            <m:sty m:val="p"/>
          </m:rPr>
          <w:rPr>
            <w:rFonts w:hint="eastAsia" w:ascii="Cambria Math" w:hAnsi="Cambria Math" w:eastAsiaTheme="minorEastAsia" w:cstheme="minorEastAsia"/>
            <w:kern w:val="2"/>
            <w:sz w:val="24"/>
            <w:szCs w:val="24"/>
            <w:lang w:val="en-US" w:eastAsia="zh-CN" w:bidi="ar-SA"/>
          </w:rPr>
          <m:t>E(SMB)</m:t>
        </m:r>
      </m:oMath>
      <w:r>
        <w:rPr>
          <w:rFonts w:hint="eastAsia" w:asciiTheme="minorEastAsia" w:hAnsiTheme="minorEastAsia" w:eastAsiaTheme="minorEastAsia" w:cstheme="minorEastAsia"/>
          <w:b w:val="0"/>
          <w:i w:val="0"/>
          <w:kern w:val="2"/>
          <w:sz w:val="24"/>
          <w:szCs w:val="24"/>
          <w:lang w:val="en-US" w:eastAsia="zh-CN" w:bidi="ar-SA"/>
        </w:rPr>
        <w:t>、</w:t>
      </w: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i,HML</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、E(MKT)</m:t>
        </m:r>
      </m:oMath>
      <w:r>
        <w:rPr>
          <w:rFonts w:hint="eastAsia" w:asciiTheme="minorEastAsia" w:hAnsiTheme="minorEastAsia" w:eastAsiaTheme="minorEastAsia" w:cstheme="minorEastAsia"/>
          <w:b w:val="0"/>
          <w:i w:val="0"/>
          <w:kern w:val="2"/>
          <w:sz w:val="24"/>
          <w:szCs w:val="24"/>
          <w:lang w:val="en-US" w:eastAsia="zh-CN" w:bidi="ar-SA"/>
        </w:rPr>
        <w:t>同上。</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kern w:val="2"/>
          <w:sz w:val="24"/>
          <w:szCs w:val="24"/>
          <w:lang w:val="en-US" w:eastAsia="zh-CN" w:bidi="ar-SA"/>
        </w:rPr>
      </w:pPr>
      <m:oMath>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i,WML</m:t>
            </m:r>
            <m:ctrlPr>
              <w:rPr>
                <w:rFonts w:hint="eastAsia" w:ascii="Cambria Math" w:hAnsi="Cambria Math" w:eastAsiaTheme="minorEastAsia" w:cstheme="minorEastAsia"/>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：资产i对于WML（横截面动量因子）的风险敞口；</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E(WML)</m:t>
        </m:r>
      </m:oMath>
      <w:r>
        <w:rPr>
          <w:rFonts w:hint="eastAsia" w:asciiTheme="minorEastAsia" w:hAnsiTheme="minorEastAsia" w:eastAsiaTheme="minorEastAsia" w:cstheme="minorEastAsia"/>
          <w:b w:val="0"/>
          <w:i w:val="0"/>
          <w:kern w:val="2"/>
          <w:sz w:val="24"/>
          <w:szCs w:val="24"/>
          <w:lang w:val="en-US" w:eastAsia="zh-CN" w:bidi="ar-SA"/>
        </w:rPr>
        <w:t>：横截面动量因子的期望值</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信息比率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active return:</m:t>
          </m:r>
          <m:sSup>
            <m:sSupPr>
              <m:ctrlPr>
                <w:rPr>
                  <w:rFonts w:hint="eastAsia" w:ascii="Cambria Math" w:hAnsi="Cambria Math" w:eastAsiaTheme="minorEastAsia" w:cstheme="minorEastAsia"/>
                  <w:i/>
                  <w:kern w:val="2"/>
                  <w:sz w:val="24"/>
                  <w:szCs w:val="24"/>
                  <w:lang w:val="en-US" w:bidi="ar-SA"/>
                </w:rPr>
              </m:ctrlPr>
            </m:sSupPr>
            <m:e>
              <m:sSub>
                <m:sSubPr>
                  <m:ctrlPr>
                    <w:rPr>
                      <w:rFonts w:hint="eastAsia" w:ascii="Cambria Math" w:hAnsi="Cambria Math" w:eastAsiaTheme="minorEastAsia" w:cstheme="minorEastAsia"/>
                      <w:i/>
                      <w:kern w:val="2"/>
                      <w:sz w:val="24"/>
                      <w:szCs w:val="24"/>
                      <w:lang w:val="en-US" w:bidi="ar-SA"/>
                    </w:rPr>
                  </m:ctrlPr>
                </m:sSubPr>
                <m:e>
                  <m:r>
                    <m:rPr/>
                    <w:rPr>
                      <w:rFonts w:hint="eastAsia" w:ascii="Cambria Math" w:hAnsi="Cambria Math" w:eastAsiaTheme="minorEastAsia" w:cstheme="minorEastAsia"/>
                      <w:kern w:val="2"/>
                      <w:sz w:val="24"/>
                      <w:szCs w:val="24"/>
                      <w:lang w:val="en-US" w:bidi="ar-SA"/>
                    </w:rPr>
                    <m:t>α</m:t>
                  </m:r>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t</m:t>
                  </m:r>
                  <m:ctrlPr>
                    <w:rPr>
                      <w:rFonts w:hint="eastAsia" w:ascii="Cambria Math" w:hAnsi="Cambria Math" w:eastAsiaTheme="minorEastAsia" w:cstheme="minorEastAsia"/>
                      <w:i/>
                      <w:kern w:val="2"/>
                      <w:sz w:val="24"/>
                      <w:szCs w:val="24"/>
                      <w:lang w:val="en-US" w:bidi="ar-SA"/>
                    </w:rPr>
                  </m:ctrlPr>
                </m:sub>
              </m:sSub>
              <m:ctrlPr>
                <w:rPr>
                  <w:rFonts w:hint="eastAsia" w:ascii="Cambria Math" w:hAnsi="Cambria Math" w:eastAsiaTheme="minorEastAsia" w:cstheme="minorEastAsia"/>
                  <w:i/>
                  <w:kern w:val="2"/>
                  <w:sz w:val="24"/>
                  <w:szCs w:val="24"/>
                  <w:lang w:val="en-US" w:bidi="ar-SA"/>
                </w:rPr>
              </m:ctrlPr>
            </m:e>
            <m:sup>
              <m:r>
                <m:rPr/>
                <w:rPr>
                  <w:rFonts w:hint="eastAsia" w:ascii="Cambria Math" w:hAnsi="Cambria Math" w:eastAsiaTheme="minorEastAsia" w:cstheme="minorEastAsia"/>
                  <w:kern w:val="2"/>
                  <w:sz w:val="24"/>
                  <w:szCs w:val="24"/>
                  <w:lang w:val="en-US" w:eastAsia="zh-CN" w:bidi="ar-SA"/>
                </w:rPr>
                <m:t>ex</m:t>
              </m:r>
              <m:ctrlPr>
                <w:rPr>
                  <w:rFonts w:hint="eastAsia" w:ascii="Cambria Math" w:hAnsi="Cambria Math" w:eastAsiaTheme="minorEastAsia" w:cstheme="minorEastAsia"/>
                  <w:i/>
                  <w:kern w:val="2"/>
                  <w:sz w:val="24"/>
                  <w:szCs w:val="24"/>
                  <w:lang w:val="en-US" w:bidi="ar-SA"/>
                </w:rPr>
              </m:ctrlPr>
            </m:sup>
          </m:sSup>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t</m:t>
              </m:r>
              <m:ctrlPr>
                <w:rPr>
                  <w:rFonts w:hint="eastAsia" w:ascii="Cambria Math" w:hAnsi="Cambria Math" w:eastAsiaTheme="minorEastAsia" w:cstheme="minorEastAsia"/>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p>
            <m:sSupPr>
              <m:ctrlPr>
                <w:rPr>
                  <w:rFonts w:hint="eastAsia" w:ascii="Cambria Math" w:hAnsi="Cambria Math" w:eastAsiaTheme="minorEastAsia" w:cstheme="minorEastAsia"/>
                  <w:i/>
                  <w:kern w:val="2"/>
                  <w:sz w:val="24"/>
                  <w:szCs w:val="24"/>
                  <w:lang w:val="en-US" w:eastAsia="zh-CN" w:bidi="ar-SA"/>
                </w:rPr>
              </m:ctrlPr>
            </m:sSupPr>
            <m:e>
              <m:sSub>
                <m:sSubPr>
                  <m:ctrlPr>
                    <w:rPr>
                      <w:rFonts w:hint="eastAsia" w:ascii="Cambria Math" w:hAnsi="Cambria Math" w:eastAsiaTheme="minorEastAsia" w:cstheme="minorEastAsia"/>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t</m:t>
                  </m:r>
                  <m:ctrlPr>
                    <w:rPr>
                      <w:rFonts w:hint="eastAsia" w:ascii="Cambria Math" w:hAnsi="Cambria Math" w:eastAsiaTheme="minorEastAsia" w:cstheme="minorEastAsia"/>
                      <w:i/>
                      <w:kern w:val="2"/>
                      <w:sz w:val="24"/>
                      <w:szCs w:val="24"/>
                      <w:lang w:val="en-US" w:eastAsia="zh-CN" w:bidi="ar-SA"/>
                    </w:rPr>
                  </m:ctrlPr>
                </m:sub>
              </m:sSub>
              <m:ctrlPr>
                <w:rPr>
                  <w:rFonts w:hint="eastAsia" w:ascii="Cambria Math" w:hAnsi="Cambria Math" w:eastAsiaTheme="minorEastAsia" w:cstheme="minorEastAsia"/>
                  <w:i/>
                  <w:kern w:val="2"/>
                  <w:sz w:val="24"/>
                  <w:szCs w:val="24"/>
                  <w:lang w:val="en-US" w:eastAsia="zh-CN" w:bidi="ar-SA"/>
                </w:rPr>
              </m:ctrlPr>
            </m:e>
            <m:sup>
              <m:r>
                <m:rPr/>
                <w:rPr>
                  <w:rFonts w:hint="eastAsia" w:ascii="Cambria Math" w:hAnsi="Cambria Math" w:eastAsiaTheme="minorEastAsia" w:cstheme="minorEastAsia"/>
                  <w:kern w:val="2"/>
                  <w:sz w:val="24"/>
                  <w:szCs w:val="24"/>
                  <w:lang w:val="en-US" w:eastAsia="zh-CN" w:bidi="ar-SA"/>
                </w:rPr>
                <m:t>bmk</m:t>
              </m:r>
              <m:ctrlPr>
                <w:rPr>
                  <w:rFonts w:hint="eastAsia" w:ascii="Cambria Math" w:hAnsi="Cambria Math" w:eastAsiaTheme="minorEastAsia" w:cstheme="minorEastAsia"/>
                  <w:i/>
                  <w:kern w:val="2"/>
                  <w:sz w:val="24"/>
                  <w:szCs w:val="24"/>
                  <w:lang w:val="en-US" w:eastAsia="zh-CN" w:bidi="ar-SA"/>
                </w:rPr>
              </m:ctrlPr>
            </m:sup>
          </m:sSup>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tracking error=</m:t>
          </m:r>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(r−</m:t>
              </m:r>
              <m:sSup>
                <m:sSupPr>
                  <m:ctrlPr>
                    <w:rPr>
                      <w:rFonts w:hint="eastAsia" w:ascii="Cambria Math" w:hAnsi="Cambria Math" w:eastAsiaTheme="minorEastAsia" w:cstheme="minorEastAsia"/>
                      <w:b w:val="0"/>
                      <w:i w:val="0"/>
                      <w:kern w:val="2"/>
                      <w:sz w:val="24"/>
                      <w:szCs w:val="24"/>
                      <w:lang w:val="en-US" w:eastAsia="zh-CN" w:bidi="ar-SA"/>
                    </w:rPr>
                  </m:ctrlPr>
                </m:sSup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val="0"/>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bmk</m:t>
                  </m:r>
                  <m:ctrlPr>
                    <w:rPr>
                      <w:rFonts w:hint="eastAsia" w:ascii="Cambria Math" w:hAnsi="Cambria Math" w:eastAsiaTheme="minorEastAsia" w:cstheme="minorEastAsia"/>
                      <w:b w:val="0"/>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m:t>
              </m:r>
              <m:ctrlPr>
                <w:rPr>
                  <w:rFonts w:hint="eastAsia" w:ascii="Cambria Math" w:hAnsi="Cambria Math" w:eastAsiaTheme="minorEastAsia" w:cstheme="minorEastAsia"/>
                  <w:b w:val="0"/>
                  <w:i w:val="0"/>
                  <w:kern w:val="2"/>
                  <w:sz w:val="24"/>
                  <w:szCs w:val="24"/>
                  <w:lang w:val="en-US" w:eastAsia="zh-CN" w:bidi="ar-SA"/>
                </w:rPr>
              </m:ctrlPr>
            </m:sub>
          </m:sSub>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IR=</m:t>
          </m:r>
          <m:f>
            <m:fPr>
              <m:ctrlPr>
                <w:rPr>
                  <w:rFonts w:hint="eastAsia" w:ascii="Cambria Math" w:hAnsi="Cambria Math" w:eastAsiaTheme="minorEastAsia" w:cstheme="minorEastAsia"/>
                  <w:b w:val="0"/>
                  <w:i w:val="0"/>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eastAsia="zh-CN" w:bidi="ar-SA"/>
                </w:rPr>
                <m:t>active return</m:t>
              </m:r>
              <m:ctrlPr>
                <w:rPr>
                  <w:rFonts w:hint="eastAsia" w:ascii="Cambria Math" w:hAnsi="Cambria Math" w:eastAsiaTheme="minorEastAsia" w:cstheme="minorEastAsia"/>
                  <w:b w:val="0"/>
                  <w:i w:val="0"/>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eastAsia="zh-CN" w:bidi="ar-SA"/>
                </w:rPr>
                <m:t>tracking error</m:t>
              </m:r>
              <m:ctrlPr>
                <w:rPr>
                  <w:rFonts w:hint="eastAsia" w:ascii="Cambria Math" w:hAnsi="Cambria Math" w:eastAsiaTheme="minorEastAsia" w:cstheme="minorEastAsia"/>
                  <w:b w:val="0"/>
                  <w:i w:val="0"/>
                  <w:kern w:val="2"/>
                  <w:sz w:val="24"/>
                  <w:szCs w:val="24"/>
                  <w:lang w:val="en-US" w:eastAsia="zh-CN" w:bidi="ar-SA"/>
                </w:rPr>
              </m:ctrlPr>
            </m:den>
          </m:f>
          <m:r>
            <m:rPr>
              <m:sty m:val="p"/>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 w:val="0"/>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i w:val="0"/>
                  <w:kern w:val="2"/>
                  <w:sz w:val="24"/>
                  <w:szCs w:val="24"/>
                  <w:lang w:val="en-US" w:eastAsia="zh-CN" w:bidi="ar-SA"/>
                </w:rPr>
              </m:ctrlPr>
            </m:num>
            <m:den>
              <m:acc>
                <m:accPr>
                  <m:chr m:val="̅"/>
                  <m:ctrlPr>
                    <w:rPr>
                      <w:rFonts w:hint="eastAsia" w:ascii="Cambria Math" w:hAnsi="Cambria Math" w:eastAsiaTheme="minorEastAsia" w:cstheme="minorEastAsia"/>
                      <w:b w:val="0"/>
                      <w:kern w:val="2"/>
                      <w:sz w:val="24"/>
                      <w:szCs w:val="24"/>
                      <w:lang w:val="en-US" w:eastAsia="zh-CN" w:bidi="ar-SA"/>
                    </w:rPr>
                  </m:ctrlPr>
                </m:acc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i w:val="0"/>
                      <w:kern w:val="2"/>
                      <w:sz w:val="24"/>
                      <w:szCs w:val="24"/>
                      <w:lang w:val="en-US" w:eastAsia="zh-CN" w:bidi="ar-SA"/>
                    </w:rPr>
                  </m:ctrlPr>
                </m:e>
              </m:acc>
              <m:ctrlPr>
                <w:rPr>
                  <w:rFonts w:hint="eastAsia" w:ascii="Cambria Math" w:hAnsi="Cambria Math" w:eastAsiaTheme="minorEastAsia" w:cstheme="minorEastAsia"/>
                  <w:b w:val="0"/>
                  <w:i w:val="0"/>
                  <w:kern w:val="2"/>
                  <w:sz w:val="24"/>
                  <w:szCs w:val="24"/>
                  <w:lang w:val="en-US" w:eastAsia="zh-CN" w:bidi="ar-SA"/>
                </w:rPr>
              </m:ctrlPr>
            </m:den>
          </m:f>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
        <m:sSub>
          <m:sSubPr>
            <m:ctrlPr>
              <w:rPr>
                <w:rFonts w:hint="eastAsia" w:ascii="Cambria Math" w:hAnsi="Cambria Math" w:eastAsiaTheme="minorEastAsia" w:cstheme="minorEastAsia"/>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t</m:t>
            </m:r>
            <m:ctrlPr>
              <w:rPr>
                <w:rFonts w:hint="eastAsia" w:ascii="Cambria Math" w:hAnsi="Cambria Math" w:eastAsiaTheme="minorEastAsia" w:cstheme="minorEastAsia"/>
                <w:i/>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:资产在t时刻的回报率；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
        <m:sSup>
          <m:sSupPr>
            <m:ctrlPr>
              <w:rPr>
                <w:rFonts w:hint="eastAsia" w:ascii="Cambria Math" w:hAnsi="Cambria Math" w:eastAsiaTheme="minorEastAsia" w:cstheme="minorEastAsia"/>
                <w:i/>
                <w:kern w:val="2"/>
                <w:sz w:val="24"/>
                <w:szCs w:val="24"/>
                <w:lang w:val="en-US" w:eastAsia="zh-CN" w:bidi="ar-SA"/>
              </w:rPr>
            </m:ctrlPr>
          </m:sSupPr>
          <m:e>
            <m:sSub>
              <m:sSubPr>
                <m:ctrlPr>
                  <w:rPr>
                    <w:rFonts w:hint="eastAsia" w:ascii="Cambria Math" w:hAnsi="Cambria Math" w:eastAsiaTheme="minorEastAsia" w:cstheme="minorEastAsia"/>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t</m:t>
                </m:r>
                <m:ctrlPr>
                  <w:rPr>
                    <w:rFonts w:hint="eastAsia" w:ascii="Cambria Math" w:hAnsi="Cambria Math" w:eastAsiaTheme="minorEastAsia" w:cstheme="minorEastAsia"/>
                    <w:i/>
                    <w:kern w:val="2"/>
                    <w:sz w:val="24"/>
                    <w:szCs w:val="24"/>
                    <w:lang w:val="en-US" w:eastAsia="zh-CN" w:bidi="ar-SA"/>
                  </w:rPr>
                </m:ctrlPr>
              </m:sub>
            </m:sSub>
            <m:ctrlPr>
              <w:rPr>
                <w:rFonts w:hint="eastAsia" w:ascii="Cambria Math" w:hAnsi="Cambria Math" w:eastAsiaTheme="minorEastAsia" w:cstheme="minorEastAsia"/>
                <w:i/>
                <w:kern w:val="2"/>
                <w:sz w:val="24"/>
                <w:szCs w:val="24"/>
                <w:lang w:val="en-US" w:eastAsia="zh-CN" w:bidi="ar-SA"/>
              </w:rPr>
            </m:ctrlPr>
          </m:e>
          <m:sup>
            <m:r>
              <m:rPr/>
              <w:rPr>
                <w:rFonts w:hint="eastAsia" w:ascii="Cambria Math" w:hAnsi="Cambria Math" w:eastAsiaTheme="minorEastAsia" w:cstheme="minorEastAsia"/>
                <w:kern w:val="2"/>
                <w:sz w:val="24"/>
                <w:szCs w:val="24"/>
                <w:lang w:val="en-US" w:eastAsia="zh-CN" w:bidi="ar-SA"/>
              </w:rPr>
              <m:t>bmk</m:t>
            </m:r>
            <m:ctrlPr>
              <w:rPr>
                <w:rFonts w:hint="eastAsia" w:ascii="Cambria Math" w:hAnsi="Cambria Math" w:eastAsiaTheme="minorEastAsia" w:cstheme="minorEastAsia"/>
                <w:i/>
                <w:kern w:val="2"/>
                <w:sz w:val="24"/>
                <w:szCs w:val="24"/>
                <w:lang w:val="en-US" w:eastAsia="zh-CN" w:bidi="ar-SA"/>
              </w:rPr>
            </m:ctrlPr>
          </m:sup>
        </m:sSup>
      </m:oMath>
      <w:r>
        <w:rPr>
          <w:rFonts w:hint="eastAsia" w:asciiTheme="minorEastAsia" w:hAnsiTheme="minorEastAsia" w:eastAsiaTheme="minorEastAsia" w:cstheme="minorEastAsia"/>
          <w:i w:val="0"/>
          <w:kern w:val="2"/>
          <w:sz w:val="24"/>
          <w:szCs w:val="24"/>
          <w:lang w:val="en-US" w:eastAsia="zh-CN" w:bidi="ar-SA"/>
        </w:rPr>
        <w:t>：基准市场在t时刻的回报率；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bidi="ar-SA"/>
          </w:rPr>
          <m:t>σ</m:t>
        </m:r>
      </m:oMath>
      <w:r>
        <w:rPr>
          <w:rFonts w:hint="eastAsia" w:asciiTheme="minorEastAsia" w:hAnsiTheme="minorEastAsia" w:eastAsiaTheme="minorEastAsia" w:cstheme="minorEastAsia"/>
          <w:b w:val="0"/>
          <w:i w:val="0"/>
          <w:kern w:val="2"/>
          <w:sz w:val="24"/>
          <w:szCs w:val="24"/>
          <w:lang w:val="en-US" w:eastAsia="zh-CN" w:bidi="ar-SA"/>
        </w:rPr>
        <w:t>：波动率；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active return</m:t>
        </m:r>
      </m:oMath>
      <w:r>
        <w:rPr>
          <w:rFonts w:hint="eastAsia" w:asciiTheme="minorEastAsia" w:hAnsiTheme="minorEastAsia" w:eastAsiaTheme="minorEastAsia" w:cstheme="minorEastAsia"/>
          <w:b w:val="0"/>
          <w:i w:val="0"/>
          <w:kern w:val="2"/>
          <w:sz w:val="24"/>
          <w:szCs w:val="24"/>
          <w:lang w:val="en-US" w:eastAsia="zh-CN" w:bidi="ar-SA"/>
        </w:rPr>
        <w:t>：主动投资者的回报率；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tracking error</m:t>
        </m:r>
      </m:oMath>
      <w:r>
        <w:rPr>
          <w:rFonts w:hint="eastAsia" w:asciiTheme="minorEastAsia" w:hAnsiTheme="minorEastAsia" w:eastAsiaTheme="minorEastAsia" w:cstheme="minorEastAsia"/>
          <w:b w:val="0"/>
          <w:i w:val="0"/>
          <w:kern w:val="2"/>
          <w:sz w:val="24"/>
          <w:szCs w:val="24"/>
          <w:lang w:val="en-US" w:eastAsia="zh-CN" w:bidi="ar-SA"/>
        </w:rPr>
        <w:t>：又跟踪误差，主动投资的风险；</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IR（Information ratio）：信息比率，衡量承担单位主动投资风险所获得的主动回报</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Grinold fundamental law</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IR</m:t>
          </m:r>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IC×</m:t>
          </m:r>
          <m:rad>
            <m:radPr>
              <m:degHide m:val="1"/>
              <m:ctrlPr>
                <w:rPr>
                  <w:rFonts w:hint="eastAsia" w:ascii="Cambria Math" w:hAnsi="Cambria Math" w:eastAsiaTheme="minorEastAsia" w:cstheme="minorEastAsia"/>
                  <w:kern w:val="2"/>
                  <w:sz w:val="24"/>
                  <w:szCs w:val="24"/>
                  <w:lang w:val="en-US" w:eastAsia="zh-CN" w:bidi="ar-SA"/>
                </w:rPr>
              </m:ctrlPr>
            </m:radPr>
            <m:deg>
              <m:ctrlPr>
                <w:rPr>
                  <w:rFonts w:hint="eastAsia" w:ascii="Cambria Math" w:hAnsi="Cambria Math" w:eastAsiaTheme="minorEastAsia" w:cstheme="minorEastAsia"/>
                  <w:kern w:val="2"/>
                  <w:sz w:val="24"/>
                  <w:szCs w:val="24"/>
                  <w:lang w:val="en-US" w:eastAsia="zh-CN" w:bidi="ar-SA"/>
                </w:rPr>
              </m:ctrlPr>
            </m:deg>
            <m:e>
              <m:r>
                <m:rPr>
                  <m:sty m:val="p"/>
                </m:rPr>
                <w:rPr>
                  <w:rFonts w:hint="eastAsia" w:ascii="Cambria Math" w:hAnsi="Cambria Math" w:eastAsiaTheme="minorEastAsia" w:cstheme="minorEastAsia"/>
                  <w:kern w:val="2"/>
                  <w:sz w:val="24"/>
                  <w:szCs w:val="24"/>
                  <w:lang w:val="en-US" w:eastAsia="zh-CN" w:bidi="ar-SA"/>
                </w:rPr>
                <m:t>BR</m:t>
              </m:r>
              <m:ctrlPr>
                <w:rPr>
                  <w:rFonts w:hint="eastAsia" w:ascii="Cambria Math" w:hAnsi="Cambria Math" w:eastAsiaTheme="minorEastAsia" w:cstheme="minorEastAsia"/>
                  <w:kern w:val="2"/>
                  <w:sz w:val="24"/>
                  <w:szCs w:val="24"/>
                  <w:lang w:val="en-US" w:eastAsia="zh-CN" w:bidi="ar-SA"/>
                </w:rPr>
              </m:ctrlPr>
            </m:e>
          </m:rad>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IR同上。</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IC（Information coefficient）：the correlation of the manager’s  forecast with the actual returns.</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BR（The breadth of the strategy）:how many bets are taken</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假设：每次预测是独立的，即每个主动回报独立于该时期的其他主动回报预测，并且独立于该证券在随后时期的预测。</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低风险异象</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w:t>
      </w:r>
      <w:r>
        <w:rPr>
          <w:rFonts w:hint="eastAsia" w:asciiTheme="minorEastAsia" w:hAnsiTheme="minorEastAsia" w:eastAsiaTheme="minorEastAsia" w:cstheme="minorEastAsia"/>
          <w:b w:val="0"/>
          <w:i w:val="0"/>
          <w:kern w:val="2"/>
          <w:sz w:val="24"/>
          <w:szCs w:val="24"/>
          <w:lang w:val="en-US" w:eastAsia="zh-CN" w:bidi="ar-SA"/>
        </w:rPr>
        <w:t>波动率与未来收益呈负相关关系。</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w:t>
      </w:r>
      <w:r>
        <w:rPr>
          <w:rFonts w:hint="eastAsia" w:asciiTheme="minorEastAsia" w:hAnsiTheme="minorEastAsia" w:eastAsiaTheme="minorEastAsia" w:cstheme="minorEastAsia"/>
          <w:b w:val="0"/>
          <w:i w:val="0"/>
          <w:kern w:val="2"/>
          <w:sz w:val="24"/>
          <w:szCs w:val="24"/>
          <w:lang w:val="en-US" w:eastAsia="zh-CN" w:bidi="ar-SA"/>
        </w:rPr>
        <w:t>已实现的β与未来收益呈负相关关系。</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w:t>
      </w:r>
      <w:r>
        <w:rPr>
          <w:rFonts w:hint="eastAsia" w:asciiTheme="minorEastAsia" w:hAnsiTheme="minorEastAsia" w:eastAsiaTheme="minorEastAsia" w:cstheme="minorEastAsia"/>
          <w:b w:val="0"/>
          <w:i w:val="0"/>
          <w:kern w:val="2"/>
          <w:sz w:val="24"/>
          <w:szCs w:val="24"/>
          <w:lang w:val="en-US" w:eastAsia="zh-CN" w:bidi="ar-SA"/>
        </w:rPr>
        <w:t>最小方差组合的收益率高于市场组合的收益率。</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关于低风险异象的解释：</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✮杠杆的限制；</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✮代理问题；</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✮偏好</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组合构建过程的五个输入要素：</w:t>
      </w:r>
      <w:r>
        <w:rPr>
          <w:rFonts w:hint="eastAsia" w:asciiTheme="minorEastAsia" w:hAnsiTheme="minorEastAsia" w:eastAsiaTheme="minorEastAsia" w:cstheme="minorEastAsia"/>
          <w:b w:val="0"/>
          <w:i w:val="0"/>
          <w:kern w:val="2"/>
          <w:sz w:val="24"/>
          <w:szCs w:val="24"/>
          <w:lang w:val="en-US" w:eastAsia="zh-CN" w:bidi="ar-SA"/>
        </w:rPr>
        <w:t>当前的组合、α、协方差、交易成本、主动投资风险厌恶系数。</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精炼α</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精炼α的是为了满足特定限制：不允许做空；限制组合内现金的额度；流动性。</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✮缩放</w:t>
      </w:r>
      <m:oMath>
        <m:r>
          <m:rPr>
            <m:sty m:val="p"/>
          </m:rPr>
          <w:rPr>
            <w:rFonts w:hint="eastAsia" w:ascii="Cambria Math" w:hAnsi="Cambria Math" w:eastAsiaTheme="minorEastAsia" w:cstheme="minorEastAsia"/>
            <w:kern w:val="2"/>
            <w:sz w:val="24"/>
            <w:szCs w:val="24"/>
            <w:lang w:val="en-US" w:bidi="ar-SA"/>
          </w:rPr>
          <m:t>α</m:t>
        </m:r>
      </m:oMath>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Cs/>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bidi="ar-SA"/>
            </w:rPr>
            <m:t>α</m:t>
          </m:r>
          <m:r>
            <m:rPr>
              <m:sty m:val="p"/>
            </m:rPr>
            <w:rPr>
              <w:rFonts w:hint="eastAsia" w:ascii="Cambria Math" w:hAnsi="Cambria Math" w:eastAsiaTheme="minorEastAsia" w:cstheme="minorEastAsia"/>
              <w:kern w:val="2"/>
              <w:sz w:val="24"/>
              <w:szCs w:val="24"/>
              <w:lang w:val="en-US" w:eastAsia="zh-CN" w:bidi="ar-SA"/>
            </w:rPr>
            <m:t>=</m:t>
          </m:r>
          <m:r>
            <m:rPr>
              <m:sty m:val="p"/>
            </m:rPr>
            <w:rPr>
              <w:rFonts w:hint="eastAsia" w:ascii="Cambria Math" w:hAnsi="Cambria Math" w:eastAsiaTheme="minorEastAsia" w:cstheme="minorEastAsia"/>
              <w:kern w:val="2"/>
              <w:sz w:val="24"/>
              <w:szCs w:val="24"/>
              <w:lang w:val="en-US" w:bidi="ar-SA"/>
            </w:rPr>
            <m:t>σ∙</m:t>
          </m:r>
          <m:r>
            <m:rPr>
              <m:sty m:val="p"/>
            </m:rPr>
            <w:rPr>
              <w:rFonts w:hint="eastAsia" w:ascii="Cambria Math" w:hAnsi="Cambria Math" w:eastAsiaTheme="minorEastAsia" w:cstheme="minorEastAsia"/>
              <w:kern w:val="2"/>
              <w:sz w:val="24"/>
              <w:szCs w:val="24"/>
              <w:lang w:val="en-US" w:eastAsia="zh-CN" w:bidi="ar-SA"/>
            </w:rPr>
            <m:t>IC</m:t>
          </m:r>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Score</m:t>
          </m:r>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bidi="ar-SA"/>
          </w:rPr>
          <m:t>σ</m:t>
        </m:r>
      </m:oMath>
      <w:r>
        <w:rPr>
          <w:rFonts w:hint="eastAsia" w:asciiTheme="minorEastAsia" w:hAnsiTheme="minorEastAsia" w:eastAsiaTheme="minorEastAsia" w:cstheme="minorEastAsia"/>
          <w:b w:val="0"/>
          <w:i w:val="0"/>
          <w:kern w:val="2"/>
          <w:sz w:val="24"/>
          <w:szCs w:val="24"/>
          <w:lang w:val="en-US" w:eastAsia="zh-CN" w:bidi="ar-SA"/>
        </w:rPr>
        <w:t>：残余风险，即跟踪误差；</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IC（Information coefficient）：基金管理者预测和实际回报的相关关系；</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Score：均值为0，标准差为1的分布；</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✮修建</w:t>
      </w:r>
      <m:oMath>
        <m:r>
          <m:rPr>
            <m:sty m:val="p"/>
          </m:rPr>
          <w:rPr>
            <w:rFonts w:hint="eastAsia" w:ascii="Cambria Math" w:hAnsi="Cambria Math" w:eastAsiaTheme="minorEastAsia" w:cstheme="minorEastAsia"/>
            <w:kern w:val="2"/>
            <w:sz w:val="24"/>
            <w:szCs w:val="24"/>
            <w:lang w:val="en-US" w:bidi="ar-SA"/>
          </w:rPr>
          <m:t>α</m:t>
        </m:r>
      </m:oMath>
      <w:r>
        <w:rPr>
          <w:rFonts w:hint="eastAsia" w:asciiTheme="minorEastAsia" w:hAnsiTheme="minorEastAsia" w:eastAsiaTheme="minorEastAsia" w:cstheme="minorEastAsia"/>
          <w:i w:val="0"/>
          <w:kern w:val="2"/>
          <w:sz w:val="24"/>
          <w:szCs w:val="24"/>
          <w:lang w:val="en-US" w:eastAsia="zh-CN" w:bidi="ar-SA"/>
        </w:rPr>
        <w:t>异常值</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Outliers是异常值，指的是超过规模的数值。由于异常值与其他观察结果有显著不同的特征，因此将其剥离出是非常必要的。</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w:t>
      </w:r>
      <m:oMath>
        <m:r>
          <m:rPr>
            <m:sty m:val="p"/>
          </m:rPr>
          <w:rPr>
            <w:rFonts w:hint="eastAsia" w:ascii="Cambria Math" w:hAnsi="Cambria Math" w:eastAsiaTheme="minorEastAsia" w:cstheme="minorEastAsia"/>
            <w:kern w:val="2"/>
            <w:sz w:val="24"/>
            <w:szCs w:val="24"/>
            <w:lang w:val="en-US" w:bidi="ar-SA"/>
          </w:rPr>
          <m:t>α</m:t>
        </m:r>
      </m:oMath>
      <w:r>
        <w:rPr>
          <w:rFonts w:hint="eastAsia" w:asciiTheme="minorEastAsia" w:hAnsiTheme="minorEastAsia" w:eastAsiaTheme="minorEastAsia" w:cstheme="minorEastAsia"/>
          <w:b w:val="0"/>
          <w:i w:val="0"/>
          <w:kern w:val="2"/>
          <w:sz w:val="24"/>
          <w:szCs w:val="24"/>
          <w:lang w:val="en-US" w:eastAsia="zh-CN" w:bidi="ar-SA"/>
        </w:rPr>
        <w:t>中性化</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如果初始 alpha 包含了基准的 alpha，那么中性化过程会重新定位 alpha，以删除基准的alpha。</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Active risk aversion</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b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Risk aversion(</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λ</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 w:val="0"/>
                  <w:i w:val="0"/>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eastAsia="zh-CN" w:bidi="ar-SA"/>
                </w:rPr>
                <m:t>IR</m:t>
              </m:r>
              <m:ctrlPr>
                <w:rPr>
                  <w:rFonts w:hint="eastAsia" w:ascii="Cambria Math" w:hAnsi="Cambria Math" w:eastAsiaTheme="minorEastAsia" w:cstheme="minorEastAsia"/>
                  <w:b w:val="0"/>
                  <w:i w:val="0"/>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eastAsia="zh-CN" w:bidi="ar-SA"/>
                </w:rPr>
                <m:t>2×</m:t>
              </m:r>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i w:val="0"/>
                      <w:kern w:val="2"/>
                      <w:sz w:val="24"/>
                      <w:szCs w:val="24"/>
                      <w:lang w:val="en-US" w:eastAsia="zh-CN" w:bidi="ar-SA"/>
                    </w:rPr>
                  </m:ctrlPr>
                </m:sub>
              </m:sSub>
              <m:ctrlPr>
                <w:rPr>
                  <w:rFonts w:hint="eastAsia" w:ascii="Cambria Math" w:hAnsi="Cambria Math" w:eastAsiaTheme="minorEastAsia" w:cstheme="minorEastAsia"/>
                  <w:b w:val="0"/>
                  <w:i w:val="0"/>
                  <w:kern w:val="2"/>
                  <w:sz w:val="24"/>
                  <w:szCs w:val="24"/>
                  <w:lang w:val="en-US" w:eastAsia="zh-CN" w:bidi="ar-SA"/>
                </w:rPr>
              </m:ctrlPr>
            </m:den>
          </m:f>
        </m:oMath>
      </m:oMathPara>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i w:val="0"/>
          <w:kern w:val="2"/>
          <w:sz w:val="24"/>
          <w:szCs w:val="24"/>
          <w:lang w:val="en-US" w:bidi="ar-SA"/>
        </w:rPr>
      </w:pPr>
      <m:oMathPara>
        <m:oMath>
          <m:r>
            <m:rPr>
              <m:sty m:val="p"/>
            </m:rPr>
            <w:rPr>
              <w:rFonts w:hint="eastAsia" w:ascii="Cambria Math" w:hAnsi="Cambria Math" w:eastAsiaTheme="minorEastAsia" w:cstheme="minorEastAsia"/>
              <w:kern w:val="2"/>
              <w:sz w:val="24"/>
              <w:szCs w:val="24"/>
              <w:lang w:val="en-US" w:eastAsia="zh-CN" w:bidi="ar-SA"/>
            </w:rPr>
            <m:t>Utility(Value added)=</m:t>
          </m:r>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λ</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m:t>
              </m:r>
              <m:ctrlPr>
                <w:rPr>
                  <w:rFonts w:hint="eastAsia" w:ascii="Cambria Math" w:hAnsi="Cambria Math" w:eastAsiaTheme="minorEastAsia" w:cstheme="minorEastAsia"/>
                  <w:b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p>
            <m:sSupPr>
              <m:ctrlPr>
                <w:rPr>
                  <w:rFonts w:hint="eastAsia" w:ascii="Cambria Math" w:hAnsi="Cambria Math" w:eastAsiaTheme="minorEastAsia" w:cstheme="minorEastAsia"/>
                  <w:kern w:val="2"/>
                  <w:sz w:val="24"/>
                  <w:szCs w:val="24"/>
                  <w:lang w:val="en-US" w:bidi="ar-SA"/>
                </w:rPr>
              </m:ctrlPr>
            </m:sSupPr>
            <m:e>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i w:val="0"/>
                      <w:kern w:val="2"/>
                      <w:sz w:val="24"/>
                      <w:szCs w:val="24"/>
                      <w:lang w:val="en-US" w:eastAsia="zh-CN" w:bidi="ar-SA"/>
                    </w:rPr>
                  </m:ctrlPr>
                </m:sub>
              </m:sSub>
              <m:ctrlPr>
                <w:rPr>
                  <w:rFonts w:hint="eastAsia" w:ascii="Cambria Math" w:hAnsi="Cambria Math" w:eastAsiaTheme="minorEastAsia" w:cstheme="minorEastAsia"/>
                  <w:kern w:val="2"/>
                  <w:sz w:val="24"/>
                  <w:szCs w:val="24"/>
                  <w:lang w:val="en-US"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bidi="ar-SA"/>
                </w:rPr>
              </m:ctrlPr>
            </m:sup>
          </m:sSup>
        </m:oMath>
      </m:oMathPara>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Theme="minorEastAsia" w:hAnsiTheme="minorEastAsia" w:eastAsiaTheme="minorEastAsia" w:cstheme="minorEastAsia"/>
          <w:i w:val="0"/>
          <w:kern w:val="2"/>
          <w:sz w:val="24"/>
          <w:szCs w:val="24"/>
          <w:lang w:val="en-US"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IR（Information ratio）：信息比率，衡量承担单位主动投资风险所获得的主动回报</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i w:val="0"/>
                <w:kern w:val="2"/>
                <w:sz w:val="24"/>
                <w:szCs w:val="24"/>
                <w:lang w:val="en-US" w:eastAsia="zh-CN" w:bidi="ar-SA"/>
              </w:rPr>
            </m:ctrlPr>
          </m:sub>
        </m:sSub>
      </m:oMath>
      <w:r>
        <w:rPr>
          <w:rFonts w:hint="eastAsia" w:asciiTheme="minorEastAsia" w:hAnsiTheme="minorEastAsia" w:eastAsiaTheme="minorEastAsia" w:cstheme="minorEastAsia"/>
          <w:b w:val="0"/>
          <w:i w:val="0"/>
          <w:kern w:val="2"/>
          <w:sz w:val="24"/>
          <w:szCs w:val="24"/>
          <w:lang w:val="en-US" w:eastAsia="zh-CN" w:bidi="ar-SA"/>
        </w:rPr>
        <w:t>：又跟踪误差，主动投资的风险；</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λ</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m:t>
            </m:r>
            <m:ctrlPr>
              <w:rPr>
                <w:rFonts w:hint="eastAsia" w:ascii="Cambria Math" w:hAnsi="Cambria Math" w:eastAsiaTheme="minorEastAsia" w:cstheme="minorEastAsia"/>
                <w:b w:val="0"/>
                <w:i w:val="0"/>
                <w:kern w:val="2"/>
                <w:sz w:val="24"/>
                <w:szCs w:val="24"/>
                <w:lang w:val="en-US" w:eastAsia="zh-CN" w:bidi="ar-SA"/>
              </w:rPr>
            </m:ctrlPr>
          </m:sub>
        </m:sSub>
      </m:oMath>
      <w:r>
        <w:rPr>
          <w:rFonts w:hint="eastAsia" w:asciiTheme="minorEastAsia" w:hAnsiTheme="minorEastAsia" w:eastAsiaTheme="minorEastAsia" w:cstheme="minorEastAsia"/>
          <w:b w:val="0"/>
          <w:i w:val="0"/>
          <w:kern w:val="2"/>
          <w:sz w:val="24"/>
          <w:szCs w:val="24"/>
          <w:lang w:val="en-US" w:eastAsia="zh-CN" w:bidi="ar-SA"/>
        </w:rPr>
        <w:t>:风险厌恶系数；</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eastAsia="zh-CN" w:bidi="ar-SA"/>
              </w:rPr>
            </m:ctrlPr>
          </m:sub>
        </m:sSub>
      </m:oMath>
      <w:r>
        <w:rPr>
          <w:rFonts w:hint="eastAsia" w:asciiTheme="minorEastAsia" w:hAnsiTheme="minorEastAsia" w:eastAsiaTheme="minorEastAsia" w:cstheme="minorEastAsia"/>
          <w:b w:val="0"/>
          <w:i w:val="0"/>
          <w:kern w:val="2"/>
          <w:sz w:val="24"/>
          <w:szCs w:val="24"/>
          <w:lang w:val="en-US" w:eastAsia="zh-CN" w:bidi="ar-SA"/>
        </w:rPr>
        <w:t>：组合的主动投资回报</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Utility=</m:t>
          </m:r>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λ</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A,CF</m:t>
              </m:r>
              <m:ctrlPr>
                <w:rPr>
                  <w:rFonts w:hint="eastAsia" w:ascii="Cambria Math" w:hAnsi="Cambria Math" w:eastAsiaTheme="minorEastAsia" w:cstheme="minorEastAsia"/>
                  <w:b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p>
            <m:sSupPr>
              <m:ctrlPr>
                <w:rPr>
                  <w:rFonts w:hint="eastAsia" w:ascii="Cambria Math" w:hAnsi="Cambria Math" w:eastAsiaTheme="minorEastAsia" w:cstheme="minorEastAsia"/>
                  <w:kern w:val="2"/>
                  <w:sz w:val="24"/>
                  <w:szCs w:val="24"/>
                  <w:lang w:val="en-US" w:bidi="ar-SA"/>
                </w:rPr>
              </m:ctrlPr>
            </m:sSupPr>
            <m:e>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A,CF</m:t>
                  </m:r>
                  <m:ctrlPr>
                    <w:rPr>
                      <w:rFonts w:hint="eastAsia" w:ascii="Cambria Math" w:hAnsi="Cambria Math" w:eastAsiaTheme="minorEastAsia" w:cstheme="minorEastAsia"/>
                      <w:b w:val="0"/>
                      <w:i w:val="0"/>
                      <w:kern w:val="2"/>
                      <w:sz w:val="24"/>
                      <w:szCs w:val="24"/>
                      <w:lang w:val="en-US" w:eastAsia="zh-CN" w:bidi="ar-SA"/>
                    </w:rPr>
                  </m:ctrlPr>
                </m:sub>
              </m:sSub>
              <m:ctrlPr>
                <w:rPr>
                  <w:rFonts w:hint="eastAsia" w:ascii="Cambria Math" w:hAnsi="Cambria Math" w:eastAsiaTheme="minorEastAsia" w:cstheme="minorEastAsia"/>
                  <w:kern w:val="2"/>
                  <w:sz w:val="24"/>
                  <w:szCs w:val="24"/>
                  <w:lang w:val="en-US"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bidi="ar-SA"/>
                </w:rPr>
              </m:ctrlPr>
            </m:sup>
          </m:sSup>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λ</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A,SP</m:t>
              </m:r>
              <m:ctrlPr>
                <w:rPr>
                  <w:rFonts w:hint="eastAsia" w:ascii="Cambria Math" w:hAnsi="Cambria Math" w:eastAsiaTheme="minorEastAsia" w:cstheme="minorEastAsia"/>
                  <w:b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p>
            <m:sSupPr>
              <m:ctrlPr>
                <w:rPr>
                  <w:rFonts w:hint="eastAsia" w:ascii="Cambria Math" w:hAnsi="Cambria Math" w:eastAsiaTheme="minorEastAsia" w:cstheme="minorEastAsia"/>
                  <w:kern w:val="2"/>
                  <w:sz w:val="24"/>
                  <w:szCs w:val="24"/>
                  <w:lang w:val="en-US" w:bidi="ar-SA"/>
                </w:rPr>
              </m:ctrlPr>
            </m:sSupPr>
            <m:e>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A,SP</m:t>
                  </m:r>
                  <m:ctrlPr>
                    <w:rPr>
                      <w:rFonts w:hint="eastAsia" w:ascii="Cambria Math" w:hAnsi="Cambria Math" w:eastAsiaTheme="minorEastAsia" w:cstheme="minorEastAsia"/>
                      <w:b w:val="0"/>
                      <w:i w:val="0"/>
                      <w:kern w:val="2"/>
                      <w:sz w:val="24"/>
                      <w:szCs w:val="24"/>
                      <w:lang w:val="en-US" w:eastAsia="zh-CN" w:bidi="ar-SA"/>
                    </w:rPr>
                  </m:ctrlPr>
                </m:sub>
              </m:sSub>
              <m:ctrlPr>
                <w:rPr>
                  <w:rFonts w:hint="eastAsia" w:ascii="Cambria Math" w:hAnsi="Cambria Math" w:eastAsiaTheme="minorEastAsia" w:cstheme="minorEastAsia"/>
                  <w:kern w:val="2"/>
                  <w:sz w:val="24"/>
                  <w:szCs w:val="24"/>
                  <w:lang w:val="en-US"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bidi="ar-SA"/>
                </w:rPr>
              </m:ctrlPr>
            </m:sup>
          </m:sSup>
          <m:r>
            <m:rPr>
              <m:sty m:val="p"/>
            </m:rPr>
            <w:rPr>
              <w:rFonts w:hint="eastAsia" w:ascii="Cambria Math" w:hAnsi="Cambria Math" w:eastAsiaTheme="minorEastAsia" w:cstheme="minorEastAsia"/>
              <w:kern w:val="2"/>
              <w:sz w:val="24"/>
              <w:szCs w:val="24"/>
              <w:lang w:val="en-US" w:eastAsia="zh-CN" w:bidi="ar-SA"/>
            </w:rPr>
            <m:t>)</m:t>
          </m:r>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λ</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A,CF</m:t>
            </m:r>
            <m:ctrlPr>
              <w:rPr>
                <w:rFonts w:hint="eastAsia" w:ascii="Cambria Math" w:hAnsi="Cambria Math" w:eastAsiaTheme="minorEastAsia" w:cstheme="minorEastAsia"/>
                <w:b w:val="0"/>
                <w:kern w:val="2"/>
                <w:sz w:val="24"/>
                <w:szCs w:val="24"/>
                <w:lang w:val="en-US" w:eastAsia="zh-CN" w:bidi="ar-SA"/>
              </w:rPr>
            </m:ctrlPr>
          </m:sub>
        </m:sSub>
      </m:oMath>
      <w:r>
        <w:rPr>
          <w:rFonts w:hint="eastAsia" w:asciiTheme="minorEastAsia" w:hAnsiTheme="minorEastAsia" w:eastAsiaTheme="minorEastAsia" w:cstheme="minorEastAsia"/>
          <w:b w:val="0"/>
          <w:i w:val="0"/>
          <w:kern w:val="2"/>
          <w:sz w:val="24"/>
          <w:szCs w:val="24"/>
          <w:lang w:val="en-US" w:eastAsia="zh-CN" w:bidi="ar-SA"/>
        </w:rPr>
        <w:t>、</w:t>
      </w:r>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λ</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A,SP</m:t>
            </m:r>
            <m:ctrlPr>
              <w:rPr>
                <w:rFonts w:hint="eastAsia" w:ascii="Cambria Math" w:hAnsi="Cambria Math" w:eastAsiaTheme="minorEastAsia" w:cstheme="minorEastAsia"/>
                <w:b w:val="0"/>
                <w:kern w:val="2"/>
                <w:sz w:val="24"/>
                <w:szCs w:val="24"/>
                <w:lang w:val="en-US" w:eastAsia="zh-CN" w:bidi="ar-SA"/>
              </w:rPr>
            </m:ctrlPr>
          </m:sub>
        </m:sSub>
      </m:oMath>
      <w:r>
        <w:rPr>
          <w:rFonts w:hint="eastAsia" w:asciiTheme="minorEastAsia" w:hAnsiTheme="minorEastAsia" w:eastAsiaTheme="minorEastAsia" w:cstheme="minorEastAsia"/>
          <w:b w:val="0"/>
          <w:i w:val="0"/>
          <w:kern w:val="2"/>
          <w:sz w:val="24"/>
          <w:szCs w:val="24"/>
          <w:lang w:val="en-US" w:eastAsia="zh-CN" w:bidi="ar-SA"/>
        </w:rPr>
        <w:t>：对特定资产CF、SP的风险厌恶程度；</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A,CF</m:t>
            </m:r>
            <m:ctrlPr>
              <w:rPr>
                <w:rFonts w:hint="eastAsia" w:ascii="Cambria Math" w:hAnsi="Cambria Math" w:eastAsiaTheme="minorEastAsia" w:cstheme="minorEastAsia"/>
                <w:b w:val="0"/>
                <w:i w:val="0"/>
                <w:kern w:val="2"/>
                <w:sz w:val="24"/>
                <w:szCs w:val="24"/>
                <w:lang w:val="en-US" w:eastAsia="zh-CN" w:bidi="ar-SA"/>
              </w:rPr>
            </m:ctrlPr>
          </m:sub>
        </m:sSub>
      </m:oMath>
      <w:r>
        <w:rPr>
          <w:rFonts w:hint="eastAsia" w:asciiTheme="minorEastAsia" w:hAnsiTheme="minorEastAsia" w:eastAsiaTheme="minorEastAsia" w:cstheme="minorEastAsia"/>
          <w:i w:val="0"/>
          <w:kern w:val="2"/>
          <w:sz w:val="24"/>
          <w:szCs w:val="24"/>
          <w:lang w:val="en-US" w:eastAsia="zh-CN" w:bidi="ar-SA"/>
        </w:rPr>
        <w:t>、</w:t>
      </w:r>
      <m:oMath>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A,SP</m:t>
            </m:r>
            <m:ctrlPr>
              <w:rPr>
                <w:rFonts w:hint="eastAsia" w:ascii="Cambria Math" w:hAnsi="Cambria Math" w:eastAsiaTheme="minorEastAsia" w:cstheme="minorEastAsia"/>
                <w:b w:val="0"/>
                <w:i w:val="0"/>
                <w:kern w:val="2"/>
                <w:sz w:val="24"/>
                <w:szCs w:val="24"/>
                <w:lang w:val="en-US" w:eastAsia="zh-CN" w:bidi="ar-SA"/>
              </w:rPr>
            </m:ctrlPr>
          </m:sub>
        </m:sSub>
      </m:oMath>
      <w:r>
        <w:rPr>
          <w:rFonts w:hint="eastAsia" w:asciiTheme="minorEastAsia" w:hAnsiTheme="minorEastAsia" w:eastAsiaTheme="minorEastAsia" w:cstheme="minorEastAsia"/>
          <w:b w:val="0"/>
          <w:i w:val="0"/>
          <w:kern w:val="2"/>
          <w:sz w:val="24"/>
          <w:szCs w:val="24"/>
          <w:lang w:val="en-US" w:eastAsia="zh-CN" w:bidi="ar-SA"/>
        </w:rPr>
        <w:t>：特定资产CF、SP的跟踪误差</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交易成本</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调仓之前，我们应该比较股票n的MCVA</w:t>
      </w:r>
      <w:r>
        <w:rPr>
          <w:rFonts w:hint="eastAsia" w:asciiTheme="minorEastAsia" w:hAnsiTheme="minorEastAsia" w:eastAsiaTheme="minorEastAsia" w:cstheme="minorEastAsia"/>
          <w:b w:val="0"/>
          <w:i w:val="0"/>
          <w:kern w:val="2"/>
          <w:sz w:val="24"/>
          <w:szCs w:val="24"/>
          <w:vertAlign w:val="subscript"/>
          <w:lang w:val="en-US" w:eastAsia="zh-CN" w:bidi="ar-SA"/>
        </w:rPr>
        <w:t>n</w:t>
      </w:r>
      <w:r>
        <w:rPr>
          <w:rFonts w:hint="eastAsia" w:asciiTheme="minorEastAsia" w:hAnsiTheme="minorEastAsia" w:eastAsiaTheme="minorEastAsia" w:cstheme="minorEastAsia"/>
          <w:b w:val="0"/>
          <w:i w:val="0"/>
          <w:kern w:val="2"/>
          <w:sz w:val="24"/>
          <w:szCs w:val="24"/>
          <w:lang w:val="en-US" w:eastAsia="zh-CN" w:bidi="ar-SA"/>
        </w:rPr>
        <w:t>与交易成本。</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m:oMathPara>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MCVA</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−2×</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λ</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m:t>
              </m:r>
              <m:ctrlPr>
                <w:rPr>
                  <w:rFonts w:hint="eastAsia" w:ascii="Cambria Math" w:hAnsi="Cambria Math" w:eastAsiaTheme="minorEastAsia" w:cstheme="minorEastAsia"/>
                  <w:b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×MCVA</m:t>
          </m:r>
        </m:oMath>
      </m:oMathPara>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非交易区间</w:t>
      </w:r>
      <w:r>
        <w:rPr>
          <w:rFonts w:hint="eastAsia" w:asciiTheme="minorEastAsia" w:hAnsiTheme="minorEastAsia" w:eastAsiaTheme="minorEastAsia" w:cstheme="minorEastAsia"/>
          <w:b w:val="0"/>
          <w:i w:val="0"/>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SC</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MCVA</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PC</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 w:val="0"/>
                  <w:i w:val="0"/>
                  <w:kern w:val="2"/>
                  <w:sz w:val="24"/>
                  <w:szCs w:val="24"/>
                  <w:lang w:val="en-US" w:eastAsia="zh-CN"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可知，决定非交易区间的因素有：交易成本、风险厌恶系数、</w:t>
      </w:r>
      <m:oMath>
        <m:r>
          <m:rPr>
            <m:sty m:val="p"/>
          </m:rPr>
          <w:rPr>
            <w:rFonts w:hint="eastAsia" w:ascii="Cambria Math" w:hAnsi="Cambria Math" w:eastAsiaTheme="minorEastAsia" w:cstheme="minorEastAsia"/>
            <w:kern w:val="2"/>
            <w:sz w:val="24"/>
            <w:szCs w:val="24"/>
            <w:lang w:val="en-US" w:bidi="ar-SA"/>
          </w:rPr>
          <m:t>α</m:t>
        </m:r>
      </m:oMath>
      <w:r>
        <w:rPr>
          <w:rFonts w:hint="eastAsia" w:asciiTheme="minorEastAsia" w:hAnsiTheme="minorEastAsia" w:eastAsiaTheme="minorEastAsia" w:cstheme="minorEastAsia"/>
          <w:b w:val="0"/>
          <w:i w:val="0"/>
          <w:kern w:val="2"/>
          <w:sz w:val="24"/>
          <w:szCs w:val="24"/>
          <w:lang w:val="en-US" w:eastAsia="zh-CN" w:bidi="ar-SA"/>
        </w:rPr>
        <w:t>与资产的风险程度。</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组合构建技术</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可分为：筛选（Screen）、分层（Stratification）、线性规划(Linear programming)、二次规划(Quadratic programmming)。</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筛选</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对资产的α排序，根据排序结果对资产分为买入、持有和卖出层。</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优点：操作简单，逻辑简明，稳健。</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缺点：忽略了</w:t>
      </w:r>
      <m:oMath>
        <m:r>
          <m:rPr>
            <m:sty m:val="p"/>
          </m:rPr>
          <w:rPr>
            <w:rFonts w:hint="eastAsia" w:ascii="Cambria Math" w:hAnsi="Cambria Math" w:eastAsiaTheme="minorEastAsia" w:cstheme="minorEastAsia"/>
            <w:kern w:val="2"/>
            <w:sz w:val="24"/>
            <w:szCs w:val="24"/>
            <w:lang w:val="en-US" w:bidi="ar-SA"/>
          </w:rPr>
          <m:t>α</m:t>
        </m:r>
      </m:oMath>
      <w:r>
        <w:rPr>
          <w:rFonts w:hint="eastAsia" w:asciiTheme="minorEastAsia" w:hAnsiTheme="minorEastAsia" w:eastAsiaTheme="minorEastAsia" w:cstheme="minorEastAsia"/>
          <w:b w:val="0"/>
          <w:i w:val="0"/>
          <w:kern w:val="2"/>
          <w:sz w:val="24"/>
          <w:szCs w:val="24"/>
          <w:lang w:val="en-US" w:eastAsia="zh-CN" w:bidi="ar-SA"/>
        </w:rPr>
        <w:t>除排名之外的其他信息；拒绝了低</w:t>
      </w:r>
      <m:oMath>
        <m:r>
          <m:rPr>
            <m:sty m:val="p"/>
          </m:rPr>
          <w:rPr>
            <w:rFonts w:hint="eastAsia" w:ascii="Cambria Math" w:hAnsi="Cambria Math" w:eastAsiaTheme="minorEastAsia" w:cstheme="minorEastAsia"/>
            <w:kern w:val="2"/>
            <w:sz w:val="24"/>
            <w:szCs w:val="24"/>
            <w:lang w:val="en-US" w:bidi="ar-SA"/>
          </w:rPr>
          <m:t>α</m:t>
        </m:r>
      </m:oMath>
      <w:r>
        <w:rPr>
          <w:rFonts w:hint="eastAsia" w:asciiTheme="minorEastAsia" w:hAnsiTheme="minorEastAsia" w:eastAsiaTheme="minorEastAsia" w:cstheme="minorEastAsia"/>
          <w:b w:val="0"/>
          <w:i w:val="0"/>
          <w:kern w:val="2"/>
          <w:sz w:val="24"/>
          <w:szCs w:val="24"/>
          <w:lang w:val="en-US" w:eastAsia="zh-CN" w:bidi="ar-SA"/>
        </w:rPr>
        <w:t>的资产。</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风险管理：以不同权重持有充分多的股票，避免了持有单个股票导致的集中度过高问题。</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成本控制：交易成本通过控制换手率而得到控制。</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分层</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将资产划分为互斥的类别。</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风险控制：确保每个类别的资产都有持有，一定程度上的分散化控制了风险。</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线性规划</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以不同的标签（比如行业、规模）将资产分为不同的类别。最大化投资组合的</w:t>
      </w:r>
      <m:oMath>
        <m:r>
          <m:rPr>
            <m:sty m:val="p"/>
          </m:rPr>
          <w:rPr>
            <w:rFonts w:hint="eastAsia" w:ascii="Cambria Math" w:hAnsi="Cambria Math" w:eastAsiaTheme="minorEastAsia" w:cstheme="minorEastAsia"/>
            <w:kern w:val="2"/>
            <w:sz w:val="24"/>
            <w:szCs w:val="24"/>
            <w:lang w:val="en-US" w:bidi="ar-SA"/>
          </w:rPr>
          <m:t>α</m:t>
        </m:r>
      </m:oMath>
      <w:r>
        <w:rPr>
          <w:rFonts w:hint="eastAsia" w:asciiTheme="minorEastAsia" w:hAnsiTheme="minorEastAsia" w:eastAsiaTheme="minorEastAsia" w:cstheme="minorEastAsia"/>
          <w:b w:val="0"/>
          <w:i w:val="0"/>
          <w:kern w:val="2"/>
          <w:sz w:val="24"/>
          <w:szCs w:val="24"/>
          <w:lang w:val="en-US" w:eastAsia="zh-CN" w:bidi="ar-SA"/>
        </w:rPr>
        <w:t>与交易成本的差，同时保持接近基准投资组合的风险控制维度。</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优点：将所有关于α的所有信息都考虑在内，并通过保持投资组合的特征接近基准的特征来控制风险。</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缺点：很难产生预先指定数量的股票的投资组合；风险控制的特征不应该与α交叉使用。</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二次规划</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充分考虑了所有因素的方法。</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优点：线性规划的所有因素和限制都被考虑了。</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缺点：比线性规划有更多的输入，更多的输入意味着更多的噪声。</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离差</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组合管理者同时为管理多个独立的账户，但是每个账户的回报却是不同的。离差是指这些独立的账户中最大回报与最小回报之间的差额。</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产生的原因：来自客户的约束、投资组合管理人精力分散、交易成本。</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投资组合在险值度量</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Delta-normal model</w:t>
      </w:r>
      <w:r>
        <w:rPr>
          <w:rFonts w:hint="eastAsia" w:asciiTheme="minorEastAsia" w:hAnsiTheme="minorEastAsia" w:eastAsiaTheme="minorEastAsia" w:cstheme="minorEastAsia"/>
          <w:b w:val="0"/>
          <w:i w:val="0"/>
          <w:kern w:val="2"/>
          <w:sz w:val="24"/>
          <w:szCs w:val="24"/>
          <w:lang w:val="en-US" w:eastAsia="zh-CN" w:bidi="ar-SA"/>
        </w:rPr>
        <w:t>：所有单个证券的回报是服从正态分布的。</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传统的组合分析</w:t>
      </w:r>
      <w:r>
        <w:rPr>
          <w:rFonts w:hint="eastAsia" w:asciiTheme="minorEastAsia" w:hAnsiTheme="minorEastAsia" w:eastAsiaTheme="minorEastAsia" w:cstheme="minorEastAsia"/>
          <w:b w:val="0"/>
          <w:i w:val="0"/>
          <w:kern w:val="2"/>
          <w:sz w:val="24"/>
          <w:szCs w:val="24"/>
          <w:lang w:val="en-US" w:eastAsia="zh-CN" w:bidi="ar-SA"/>
        </w:rPr>
        <w:t>：基于方差和协方差，所以有时被称为协方差矩阵方法。</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Individual VaR</w:t>
      </w:r>
      <w:r>
        <w:rPr>
          <w:rFonts w:hint="eastAsia" w:asciiTheme="minorEastAsia" w:hAnsiTheme="minorEastAsia" w:eastAsiaTheme="minorEastAsia" w:cstheme="minorEastAsia"/>
          <w:b w:val="0"/>
          <w:i w:val="0"/>
          <w:kern w:val="2"/>
          <w:sz w:val="24"/>
          <w:szCs w:val="24"/>
          <w:lang w:val="en-US" w:eastAsia="zh-CN" w:bidi="ar-SA"/>
        </w:rPr>
        <w:t>:一个独立成分的VaR。</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VaR=z×</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|=z×</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eastAsia="zh-CN" w:bidi="ar-SA"/>
                </w:rPr>
              </m:ctrlPr>
            </m:sub>
          </m:sSub>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Z:置信度对应的z关键值</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V：组合内单个资产的市场价值</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bidi="ar-SA"/>
          </w:rPr>
          <m:t>σ</m:t>
        </m:r>
      </m:oMath>
      <w:r>
        <w:rPr>
          <w:rFonts w:hint="eastAsia" w:asciiTheme="minorEastAsia" w:hAnsiTheme="minorEastAsia" w:eastAsiaTheme="minorEastAsia" w:cstheme="minorEastAsia"/>
          <w:b w:val="0"/>
          <w:i w:val="0"/>
          <w:kern w:val="2"/>
          <w:sz w:val="24"/>
          <w:szCs w:val="24"/>
          <w:lang w:val="en-US" w:eastAsia="zh-CN" w:bidi="ar-SA"/>
        </w:rPr>
        <w:t>：组合内单个资产收益率的标准差</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i w:val="0"/>
                <w:kern w:val="2"/>
                <w:sz w:val="24"/>
                <w:szCs w:val="24"/>
                <w:lang w:val="en-US" w:eastAsia="zh-CN" w:bidi="ar-SA"/>
              </w:rPr>
            </m:ctrlPr>
          </m:sub>
        </m:sSub>
      </m:oMath>
      <w:r>
        <w:rPr>
          <w:rFonts w:hint="eastAsia" w:asciiTheme="minorEastAsia" w:hAnsiTheme="minorEastAsia" w:eastAsiaTheme="minorEastAsia" w:cstheme="minorEastAsia"/>
          <w:b w:val="0"/>
          <w:i w:val="0"/>
          <w:kern w:val="2"/>
          <w:sz w:val="24"/>
          <w:szCs w:val="24"/>
          <w:lang w:val="en-US" w:eastAsia="zh-CN" w:bidi="ar-SA"/>
        </w:rPr>
        <w:t>:单个资产占组合的权重</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Undiversified VaR:</w:t>
      </w:r>
      <w:r>
        <w:rPr>
          <w:rFonts w:hint="eastAsia" w:asciiTheme="minorEastAsia" w:hAnsiTheme="minorEastAsia" w:eastAsiaTheme="minorEastAsia" w:cstheme="minorEastAsia"/>
          <w:b w:val="0"/>
          <w:i w:val="0"/>
          <w:kern w:val="2"/>
          <w:sz w:val="24"/>
          <w:szCs w:val="24"/>
          <w:lang w:val="en-US" w:eastAsia="zh-CN" w:bidi="ar-SA"/>
        </w:rPr>
        <w:t>单个VaR的加总。</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Diversified VaR:</w:t>
      </w:r>
      <w:r>
        <w:rPr>
          <w:rFonts w:hint="eastAsia" w:asciiTheme="minorEastAsia" w:hAnsiTheme="minorEastAsia" w:eastAsiaTheme="minorEastAsia" w:cstheme="minorEastAsia"/>
          <w:b w:val="0"/>
          <w:i w:val="0"/>
          <w:kern w:val="2"/>
          <w:sz w:val="24"/>
          <w:szCs w:val="24"/>
          <w:lang w:val="en-US" w:eastAsia="zh-CN" w:bidi="ar-SA"/>
        </w:rPr>
        <w:t>考虑组合内资产各部分分散化效果的VaR。</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i w:val="0"/>
          <w:kern w:val="2"/>
          <w:sz w:val="24"/>
          <w:szCs w:val="24"/>
          <w:lang w:val="en-US" w:eastAsia="zh-CN" w:bidi="ar-SA"/>
        </w:rPr>
      </w:pPr>
      <m:oMathPara>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=z×</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kern w:val="2"/>
                  <w:sz w:val="24"/>
                  <w:szCs w:val="24"/>
                  <w:lang w:val="en-US" w:eastAsia="zh-CN"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i w:val="0"/>
          <w:kern w:val="2"/>
          <w:sz w:val="24"/>
          <w:szCs w:val="24"/>
          <w:lang w:val="en-US" w:eastAsia="zh-CN" w:bidi="ar-SA"/>
        </w:rPr>
      </w:pPr>
      <w:r>
        <w:rPr>
          <w:rFonts w:hint="eastAsia" w:asciiTheme="minorEastAsia" w:hAnsiTheme="minorEastAsia" w:eastAsiaTheme="minorEastAsia" w:cstheme="minorEastAsia"/>
          <w:i w:val="0"/>
          <w:kern w:val="2"/>
          <w:sz w:val="24"/>
          <w:szCs w:val="24"/>
          <w:lang w:val="en-US" w:eastAsia="zh-CN" w:bidi="ar-SA"/>
        </w:rPr>
        <w:t>两资产组合的方差：</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i w:val="0"/>
          <w:kern w:val="2"/>
          <w:sz w:val="24"/>
          <w:szCs w:val="24"/>
          <w:lang w:val="en-US" w:bidi="ar-SA"/>
        </w:rPr>
      </w:pPr>
      <m:oMathPara>
        <m:oMath>
          <m:sSup>
            <m:sSupPr>
              <m:ctrlPr>
                <w:rPr>
                  <w:rFonts w:hint="eastAsia" w:ascii="Cambria Math" w:hAnsi="Cambria Math" w:eastAsiaTheme="minorEastAsia" w:cstheme="minorEastAsia"/>
                  <w:i w:val="0"/>
                  <w:kern w:val="2"/>
                  <w:sz w:val="24"/>
                  <w:szCs w:val="24"/>
                  <w:lang w:val="en-US" w:eastAsia="zh-CN" w:bidi="ar-SA"/>
                </w:rPr>
              </m:ctrlPr>
            </m:sSupPr>
            <m:e>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kern w:val="2"/>
                      <w:sz w:val="24"/>
                      <w:szCs w:val="24"/>
                      <w:lang w:val="en-US"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m:t>
          </m:r>
          <m:sSup>
            <m:sSupPr>
              <m:ctrlPr>
                <w:rPr>
                  <w:rFonts w:hint="eastAsia" w:ascii="Cambria Math" w:hAnsi="Cambria Math" w:eastAsiaTheme="minorEastAsia" w:cstheme="minorEastAsia"/>
                  <w:i w:val="0"/>
                  <w:kern w:val="2"/>
                  <w:sz w:val="24"/>
                  <w:szCs w:val="24"/>
                  <w:lang w:val="en-US" w:eastAsia="zh-CN" w:bidi="ar-SA"/>
                </w:rPr>
              </m:ctrlPr>
            </m:sSupPr>
            <m:e>
              <m:sSub>
                <m:sSubPr>
                  <m:ctrlPr>
                    <w:rPr>
                      <w:rFonts w:hint="eastAsia" w:ascii="Cambria Math" w:hAnsi="Cambria Math" w:eastAsiaTheme="minorEastAsia" w:cstheme="minorEastAsia"/>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i w:val="0"/>
                      <w:kern w:val="2"/>
                      <w:sz w:val="24"/>
                      <w:szCs w:val="24"/>
                      <w:lang w:val="en-US" w:eastAsia="zh-CN"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sSup>
            <m:sSupPr>
              <m:ctrlPr>
                <w:rPr>
                  <w:rFonts w:hint="eastAsia" w:ascii="Cambria Math" w:hAnsi="Cambria Math" w:eastAsiaTheme="minorEastAsia" w:cstheme="minorEastAsia"/>
                  <w:kern w:val="2"/>
                  <w:sz w:val="24"/>
                  <w:szCs w:val="24"/>
                  <w:lang w:val="en-US" w:eastAsia="zh-CN" w:bidi="ar-SA"/>
                </w:rPr>
              </m:ctrlPr>
            </m:sSupPr>
            <m:e>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kern w:val="2"/>
                      <w:sz w:val="24"/>
                      <w:szCs w:val="24"/>
                      <w:lang w:val="en-US" w:eastAsia="zh-CN"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m:t>
          </m:r>
          <m:sSup>
            <m:sSupPr>
              <m:ctrlPr>
                <w:rPr>
                  <w:rFonts w:hint="eastAsia" w:ascii="Cambria Math" w:hAnsi="Cambria Math" w:eastAsiaTheme="minorEastAsia" w:cstheme="minorEastAsia"/>
                  <w:i w:val="0"/>
                  <w:kern w:val="2"/>
                  <w:sz w:val="24"/>
                  <w:szCs w:val="24"/>
                  <w:lang w:val="en-US" w:eastAsia="zh-CN" w:bidi="ar-SA"/>
                </w:rPr>
              </m:ctrlPr>
            </m:sSupPr>
            <m:e>
              <m:sSub>
                <m:sSubPr>
                  <m:ctrlPr>
                    <w:rPr>
                      <w:rFonts w:hint="eastAsia" w:ascii="Cambria Math" w:hAnsi="Cambria Math" w:eastAsiaTheme="minorEastAsia" w:cstheme="minorEastAsia"/>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sSup>
            <m:sSupPr>
              <m:ctrlPr>
                <w:rPr>
                  <w:rFonts w:hint="eastAsia" w:ascii="Cambria Math" w:hAnsi="Cambria Math" w:eastAsiaTheme="minorEastAsia" w:cstheme="minorEastAsia"/>
                  <w:kern w:val="2"/>
                  <w:sz w:val="24"/>
                  <w:szCs w:val="24"/>
                  <w:lang w:val="en-US" w:eastAsia="zh-CN" w:bidi="ar-SA"/>
                </w:rPr>
              </m:ctrlPr>
            </m:sSupPr>
            <m:e>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eastAsia="zh-CN"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+2</m:t>
          </m:r>
          <m:sSub>
            <m:sSubPr>
              <m:ctrlPr>
                <w:rPr>
                  <w:rFonts w:hint="eastAsia" w:ascii="Cambria Math" w:hAnsi="Cambria Math" w:eastAsiaTheme="minorEastAsia" w:cstheme="minorEastAsia"/>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i w:val="0"/>
                  <w:kern w:val="2"/>
                  <w:sz w:val="24"/>
                  <w:szCs w:val="24"/>
                  <w:lang w:val="en-US" w:eastAsia="zh-CN" w:bidi="ar-SA"/>
                </w:rPr>
              </m:ctrlPr>
            </m:sub>
          </m:sSub>
          <m:sSub>
            <m:sSubPr>
              <m:ctrlPr>
                <w:rPr>
                  <w:rFonts w:hint="eastAsia" w:ascii="Cambria Math" w:hAnsi="Cambria Math" w:eastAsiaTheme="minorEastAsia" w:cstheme="minorEastAsia"/>
                  <w:kern w:val="2"/>
                  <w:sz w:val="24"/>
                  <w:szCs w:val="24"/>
                  <w:lang w:val="en-US" w:eastAsia="zh-CN" w:bidi="ar-SA"/>
                </w:rPr>
              </m:ctrlPr>
            </m:sSubPr>
            <m:e>
              <m:sSub>
                <m:sSubPr>
                  <m:ctrlPr>
                    <w:rPr>
                      <w:rFonts w:hint="eastAsia" w:ascii="Cambria Math" w:hAnsi="Cambria Math" w:eastAsiaTheme="minorEastAsia" w:cstheme="minorEastAsia"/>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kern w:val="2"/>
                  <w:sz w:val="24"/>
                  <w:szCs w:val="24"/>
                  <w:lang w:val="en-US" w:eastAsia="zh-CN" w:bidi="ar-SA"/>
                </w:rPr>
              </m:ctrlPr>
            </m:sub>
          </m:sSub>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eastAsia="zh-CN" w:bidi="ar-SA"/>
                </w:rPr>
              </m:ctrlPr>
            </m:sub>
          </m:sSub>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ρ</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1,2</m:t>
              </m:r>
              <m:ctrlPr>
                <w:rPr>
                  <w:rFonts w:hint="eastAsia" w:ascii="Cambria Math" w:hAnsi="Cambria Math" w:eastAsiaTheme="minorEastAsia" w:cstheme="minorEastAsia"/>
                  <w:kern w:val="2"/>
                  <w:sz w:val="24"/>
                  <w:szCs w:val="24"/>
                  <w:lang w:val="en-US"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m:oMathPara>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=z×</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=z×</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rad>
            <m:radPr>
              <m:degHide m:val="1"/>
              <m:ctrlPr>
                <w:rPr>
                  <w:rFonts w:hint="eastAsia" w:ascii="Cambria Math" w:hAnsi="Cambria Math" w:eastAsiaTheme="minorEastAsia" w:cstheme="minorEastAsia"/>
                  <w:b w:val="0"/>
                  <w:i w:val="0"/>
                  <w:kern w:val="2"/>
                  <w:sz w:val="24"/>
                  <w:szCs w:val="24"/>
                  <w:lang w:val="en-US" w:eastAsia="zh-CN" w:bidi="ar-SA"/>
                </w:rPr>
              </m:ctrlPr>
            </m:radPr>
            <m:deg>
              <m:ctrlPr>
                <w:rPr>
                  <w:rFonts w:hint="eastAsia" w:ascii="Cambria Math" w:hAnsi="Cambria Math" w:eastAsiaTheme="minorEastAsia" w:cstheme="minorEastAsia"/>
                  <w:b w:val="0"/>
                  <w:i w:val="0"/>
                  <w:kern w:val="2"/>
                  <w:sz w:val="24"/>
                  <w:szCs w:val="24"/>
                  <w:lang w:val="en-US" w:eastAsia="zh-CN" w:bidi="ar-SA"/>
                </w:rPr>
              </m:ctrlPr>
            </m:deg>
            <m:e>
              <m:sSup>
                <m:sSupPr>
                  <m:ctrlPr>
                    <w:rPr>
                      <w:rFonts w:hint="eastAsia" w:ascii="Cambria Math" w:hAnsi="Cambria Math" w:eastAsiaTheme="minorEastAsia" w:cstheme="minorEastAsia"/>
                      <w:i w:val="0"/>
                      <w:kern w:val="2"/>
                      <w:sz w:val="24"/>
                      <w:szCs w:val="24"/>
                      <w:lang w:val="en-US" w:eastAsia="zh-CN" w:bidi="ar-SA"/>
                    </w:rPr>
                  </m:ctrlPr>
                </m:sSupPr>
                <m:e>
                  <m:sSub>
                    <m:sSubPr>
                      <m:ctrlPr>
                        <w:rPr>
                          <w:rFonts w:hint="eastAsia" w:ascii="Cambria Math" w:hAnsi="Cambria Math" w:eastAsiaTheme="minorEastAsia" w:cstheme="minorEastAsia"/>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i w:val="0"/>
                          <w:kern w:val="2"/>
                          <w:sz w:val="24"/>
                          <w:szCs w:val="24"/>
                          <w:lang w:val="en-US" w:eastAsia="zh-CN"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sSup>
                <m:sSupPr>
                  <m:ctrlPr>
                    <w:rPr>
                      <w:rFonts w:hint="eastAsia" w:ascii="Cambria Math" w:hAnsi="Cambria Math" w:eastAsiaTheme="minorEastAsia" w:cstheme="minorEastAsia"/>
                      <w:kern w:val="2"/>
                      <w:sz w:val="24"/>
                      <w:szCs w:val="24"/>
                      <w:lang w:val="en-US" w:eastAsia="zh-CN" w:bidi="ar-SA"/>
                    </w:rPr>
                  </m:ctrlPr>
                </m:sSupPr>
                <m:e>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kern w:val="2"/>
                          <w:sz w:val="24"/>
                          <w:szCs w:val="24"/>
                          <w:lang w:val="en-US" w:eastAsia="zh-CN"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m:t>
              </m:r>
              <m:sSup>
                <m:sSupPr>
                  <m:ctrlPr>
                    <w:rPr>
                      <w:rFonts w:hint="eastAsia" w:ascii="Cambria Math" w:hAnsi="Cambria Math" w:eastAsiaTheme="minorEastAsia" w:cstheme="minorEastAsia"/>
                      <w:i w:val="0"/>
                      <w:kern w:val="2"/>
                      <w:sz w:val="24"/>
                      <w:szCs w:val="24"/>
                      <w:lang w:val="en-US" w:eastAsia="zh-CN" w:bidi="ar-SA"/>
                    </w:rPr>
                  </m:ctrlPr>
                </m:sSupPr>
                <m:e>
                  <m:sSub>
                    <m:sSubPr>
                      <m:ctrlPr>
                        <w:rPr>
                          <w:rFonts w:hint="eastAsia" w:ascii="Cambria Math" w:hAnsi="Cambria Math" w:eastAsiaTheme="minorEastAsia" w:cstheme="minorEastAsia"/>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sSup>
                <m:sSupPr>
                  <m:ctrlPr>
                    <w:rPr>
                      <w:rFonts w:hint="eastAsia" w:ascii="Cambria Math" w:hAnsi="Cambria Math" w:eastAsiaTheme="minorEastAsia" w:cstheme="minorEastAsia"/>
                      <w:kern w:val="2"/>
                      <w:sz w:val="24"/>
                      <w:szCs w:val="24"/>
                      <w:lang w:val="en-US" w:eastAsia="zh-CN" w:bidi="ar-SA"/>
                    </w:rPr>
                  </m:ctrlPr>
                </m:sSupPr>
                <m:e>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eastAsia="zh-CN" w:bidi="ar-SA"/>
                        </w:rPr>
                      </m:ctrlPr>
                    </m:sub>
                  </m:sSub>
                  <m:ctrlPr>
                    <w:rPr>
                      <w:rFonts w:hint="eastAsia" w:ascii="Cambria Math" w:hAnsi="Cambria Math" w:eastAsiaTheme="minorEastAsia" w:cstheme="minorEastAsia"/>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+2</m:t>
              </m:r>
              <m:sSub>
                <m:sSubPr>
                  <m:ctrlPr>
                    <w:rPr>
                      <w:rFonts w:hint="eastAsia" w:ascii="Cambria Math" w:hAnsi="Cambria Math" w:eastAsiaTheme="minorEastAsia" w:cstheme="minorEastAsia"/>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i w:val="0"/>
                      <w:kern w:val="2"/>
                      <w:sz w:val="24"/>
                      <w:szCs w:val="24"/>
                      <w:lang w:val="en-US" w:eastAsia="zh-CN" w:bidi="ar-SA"/>
                    </w:rPr>
                  </m:ctrlPr>
                </m:sub>
              </m:sSub>
              <m:sSub>
                <m:sSubPr>
                  <m:ctrlPr>
                    <w:rPr>
                      <w:rFonts w:hint="eastAsia" w:ascii="Cambria Math" w:hAnsi="Cambria Math" w:eastAsiaTheme="minorEastAsia" w:cstheme="minorEastAsia"/>
                      <w:kern w:val="2"/>
                      <w:sz w:val="24"/>
                      <w:szCs w:val="24"/>
                      <w:lang w:val="en-US" w:eastAsia="zh-CN" w:bidi="ar-SA"/>
                    </w:rPr>
                  </m:ctrlPr>
                </m:sSubPr>
                <m:e>
                  <m:sSub>
                    <m:sSubPr>
                      <m:ctrlPr>
                        <w:rPr>
                          <w:rFonts w:hint="eastAsia" w:ascii="Cambria Math" w:hAnsi="Cambria Math" w:eastAsiaTheme="minorEastAsia" w:cstheme="minorEastAsia"/>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kern w:val="2"/>
                      <w:sz w:val="24"/>
                      <w:szCs w:val="24"/>
                      <w:lang w:val="en-US" w:eastAsia="zh-CN" w:bidi="ar-SA"/>
                    </w:rPr>
                  </m:ctrlPr>
                </m:sub>
              </m:sSub>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kern w:val="2"/>
                      <w:sz w:val="24"/>
                      <w:szCs w:val="24"/>
                      <w:lang w:val="en-US" w:eastAsia="zh-CN" w:bidi="ar-SA"/>
                    </w:rPr>
                  </m:ctrlPr>
                </m:sub>
              </m:sSub>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ρ</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1,2</m:t>
                  </m:r>
                  <m:ctrlPr>
                    <w:rPr>
                      <w:rFonts w:hint="eastAsia" w:ascii="Cambria Math" w:hAnsi="Cambria Math" w:eastAsiaTheme="minorEastAsia" w:cstheme="minorEastAsia"/>
                      <w:kern w:val="2"/>
                      <w:sz w:val="24"/>
                      <w:szCs w:val="24"/>
                      <w:lang w:val="en-US" w:bidi="ar-SA"/>
                    </w:rPr>
                  </m:ctrlPr>
                </m:sub>
              </m:sSub>
              <m:ctrlPr>
                <w:rPr>
                  <w:rFonts w:hint="eastAsia" w:ascii="Cambria Math" w:hAnsi="Cambria Math" w:eastAsiaTheme="minorEastAsia" w:cstheme="minorEastAsia"/>
                  <w:b w:val="0"/>
                  <w:i w:val="0"/>
                  <w:kern w:val="2"/>
                  <w:sz w:val="24"/>
                  <w:szCs w:val="24"/>
                  <w:lang w:val="en-US" w:eastAsia="zh-CN" w:bidi="ar-SA"/>
                </w:rPr>
              </m:ctrlPr>
            </m:e>
          </m:rad>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 xml:space="preserve">                                                      =</m:t>
        </m:r>
        <m:rad>
          <m:radPr>
            <m:degHide m:val="1"/>
            <m:ctrlPr>
              <w:rPr>
                <w:rFonts w:hint="eastAsia" w:ascii="Cambria Math" w:hAnsi="Cambria Math" w:eastAsiaTheme="minorEastAsia" w:cstheme="minorEastAsia"/>
                <w:b w:val="0"/>
                <w:i w:val="0"/>
                <w:kern w:val="2"/>
                <w:sz w:val="24"/>
                <w:szCs w:val="24"/>
                <w:lang w:val="en-US" w:eastAsia="zh-CN" w:bidi="ar-SA"/>
              </w:rPr>
            </m:ctrlPr>
          </m:radPr>
          <m:deg>
            <m:ctrlPr>
              <w:rPr>
                <w:rFonts w:hint="eastAsia" w:ascii="Cambria Math" w:hAnsi="Cambria Math" w:eastAsiaTheme="minorEastAsia" w:cstheme="minorEastAsia"/>
                <w:b w:val="0"/>
                <w:i w:val="0"/>
                <w:kern w:val="2"/>
                <w:sz w:val="24"/>
                <w:szCs w:val="24"/>
                <w:lang w:val="en-US" w:eastAsia="zh-CN" w:bidi="ar-SA"/>
              </w:rPr>
            </m:ctrlPr>
          </m:deg>
          <m:e>
            <m:sSup>
              <m:sSupPr>
                <m:ctrlPr>
                  <w:rPr>
                    <w:rFonts w:hint="eastAsia" w:ascii="Cambria Math" w:hAnsi="Cambria Math" w:eastAsiaTheme="minorEastAsia" w:cstheme="minorEastAsia"/>
                    <w:b w:val="0"/>
                    <w:i w:val="0"/>
                    <w:kern w:val="2"/>
                    <w:sz w:val="24"/>
                    <w:szCs w:val="24"/>
                    <w:lang w:val="en-US" w:eastAsia="zh-CN" w:bidi="ar-SA"/>
                  </w:rPr>
                </m:ctrlPr>
              </m:sSupPr>
              <m:e>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val="0"/>
                        <w:i w:val="0"/>
                        <w:kern w:val="2"/>
                        <w:sz w:val="24"/>
                        <w:szCs w:val="24"/>
                        <w:lang w:val="en-US" w:eastAsia="zh-CN" w:bidi="ar-SA"/>
                      </w:rPr>
                    </m:ctrlPr>
                  </m:sub>
                </m:sSub>
                <m:ctrlPr>
                  <w:rPr>
                    <w:rFonts w:hint="eastAsia" w:ascii="Cambria Math" w:hAnsi="Cambria Math" w:eastAsiaTheme="minorEastAsia" w:cstheme="minorEastAsia"/>
                    <w:b w:val="0"/>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val="0"/>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m:t>
            </m:r>
            <m:sSup>
              <m:sSupPr>
                <m:ctrlPr>
                  <w:rPr>
                    <w:rFonts w:hint="eastAsia" w:ascii="Cambria Math" w:hAnsi="Cambria Math" w:eastAsiaTheme="minorEastAsia" w:cstheme="minorEastAsia"/>
                    <w:b w:val="0"/>
                    <w:i w:val="0"/>
                    <w:kern w:val="2"/>
                    <w:sz w:val="24"/>
                    <w:szCs w:val="24"/>
                    <w:lang w:val="en-US" w:eastAsia="zh-CN" w:bidi="ar-SA"/>
                  </w:rPr>
                </m:ctrlPr>
              </m:sSupPr>
              <m:e>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val="0"/>
                        <w:i w:val="0"/>
                        <w:kern w:val="2"/>
                        <w:sz w:val="24"/>
                        <w:szCs w:val="24"/>
                        <w:lang w:val="en-US" w:eastAsia="zh-CN" w:bidi="ar-SA"/>
                      </w:rPr>
                    </m:ctrlPr>
                  </m:sub>
                </m:sSub>
                <m:ctrlPr>
                  <w:rPr>
                    <w:rFonts w:hint="eastAsia" w:ascii="Cambria Math" w:hAnsi="Cambria Math" w:eastAsiaTheme="minorEastAsia" w:cstheme="minorEastAsia"/>
                    <w:b w:val="0"/>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val="0"/>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+2</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val="0"/>
                    <w:i w:val="0"/>
                    <w:kern w:val="2"/>
                    <w:sz w:val="24"/>
                    <w:szCs w:val="24"/>
                    <w:lang w:val="en-US" w:eastAsia="zh-CN" w:bidi="ar-SA"/>
                  </w:rPr>
                </m:ctrlPr>
              </m:sub>
            </m:sSub>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val="0"/>
                    <w:i w:val="0"/>
                    <w:kern w:val="2"/>
                    <w:sz w:val="24"/>
                    <w:szCs w:val="24"/>
                    <w:lang w:val="en-US" w:eastAsia="zh-CN" w:bidi="ar-SA"/>
                  </w:rPr>
                </m:ctrlPr>
              </m:sub>
            </m:sSub>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ρ</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1,2</m:t>
                </m:r>
                <m:ctrlPr>
                  <w:rPr>
                    <w:rFonts w:hint="eastAsia" w:ascii="Cambria Math" w:hAnsi="Cambria Math" w:eastAsiaTheme="minorEastAsia" w:cstheme="minorEastAsia"/>
                    <w:kern w:val="2"/>
                    <w:sz w:val="24"/>
                    <w:szCs w:val="24"/>
                    <w:lang w:val="en-US" w:bidi="ar-SA"/>
                  </w:rPr>
                </m:ctrlPr>
              </m:sub>
            </m:sSub>
            <m:ctrlPr>
              <w:rPr>
                <w:rFonts w:hint="eastAsia" w:ascii="Cambria Math" w:hAnsi="Cambria Math" w:eastAsiaTheme="minorEastAsia" w:cstheme="minorEastAsia"/>
                <w:b w:val="0"/>
                <w:i w:val="0"/>
                <w:kern w:val="2"/>
                <w:sz w:val="24"/>
                <w:szCs w:val="24"/>
                <w:lang w:val="en-US" w:eastAsia="zh-CN" w:bidi="ar-SA"/>
              </w:rPr>
            </m:ctrlPr>
          </m:e>
        </m:rad>
      </m:oMath>
      <w:r>
        <w:rPr>
          <w:rFonts w:hint="eastAsia" w:asciiTheme="minorEastAsia" w:hAnsiTheme="minorEastAsia" w:eastAsiaTheme="minorEastAsia" w:cstheme="minorEastAsia"/>
          <w:b w:val="0"/>
          <w:i w:val="0"/>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Uncorrelated(</w:t>
      </w:r>
      <m:oMath>
        <m:r>
          <m:rPr>
            <m:sty m:val="p"/>
          </m:rPr>
          <w:rPr>
            <w:rFonts w:hint="eastAsia" w:ascii="Cambria Math" w:hAnsi="Cambria Math" w:eastAsiaTheme="minorEastAsia" w:cstheme="minorEastAsia"/>
            <w:kern w:val="2"/>
            <w:sz w:val="24"/>
            <w:szCs w:val="24"/>
            <w:lang w:val="en-US" w:bidi="ar-SA"/>
          </w:rPr>
          <m:t>ρ</m:t>
        </m:r>
      </m:oMath>
      <w:r>
        <w:rPr>
          <w:rFonts w:hint="eastAsia" w:asciiTheme="minorEastAsia" w:hAnsiTheme="minorEastAsia" w:eastAsiaTheme="minorEastAsia" w:cstheme="minorEastAsia"/>
          <w:b w:val="0"/>
          <w:i w:val="0"/>
          <w:kern w:val="2"/>
          <w:sz w:val="24"/>
          <w:szCs w:val="24"/>
          <w:lang w:val="en-US" w:eastAsia="zh-CN" w:bidi="ar-SA"/>
        </w:rPr>
        <w:t>=0):</w:t>
      </w:r>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rad>
          <m:radPr>
            <m:degHide m:val="1"/>
            <m:ctrlPr>
              <w:rPr>
                <w:rFonts w:hint="eastAsia" w:ascii="Cambria Math" w:hAnsi="Cambria Math" w:eastAsiaTheme="minorEastAsia" w:cstheme="minorEastAsia"/>
                <w:b w:val="0"/>
                <w:i w:val="0"/>
                <w:kern w:val="2"/>
                <w:sz w:val="24"/>
                <w:szCs w:val="24"/>
                <w:lang w:val="en-US" w:eastAsia="zh-CN" w:bidi="ar-SA"/>
              </w:rPr>
            </m:ctrlPr>
          </m:radPr>
          <m:deg>
            <m:ctrlPr>
              <w:rPr>
                <w:rFonts w:hint="eastAsia" w:ascii="Cambria Math" w:hAnsi="Cambria Math" w:eastAsiaTheme="minorEastAsia" w:cstheme="minorEastAsia"/>
                <w:b w:val="0"/>
                <w:i w:val="0"/>
                <w:kern w:val="2"/>
                <w:sz w:val="24"/>
                <w:szCs w:val="24"/>
                <w:lang w:val="en-US" w:eastAsia="zh-CN" w:bidi="ar-SA"/>
              </w:rPr>
            </m:ctrlPr>
          </m:deg>
          <m:e>
            <m:sSup>
              <m:sSupPr>
                <m:ctrlPr>
                  <w:rPr>
                    <w:rFonts w:hint="eastAsia" w:ascii="Cambria Math" w:hAnsi="Cambria Math" w:eastAsiaTheme="minorEastAsia" w:cstheme="minorEastAsia"/>
                    <w:b w:val="0"/>
                    <w:i w:val="0"/>
                    <w:kern w:val="2"/>
                    <w:sz w:val="24"/>
                    <w:szCs w:val="24"/>
                    <w:lang w:val="en-US" w:eastAsia="zh-CN" w:bidi="ar-SA"/>
                  </w:rPr>
                </m:ctrlPr>
              </m:sSupPr>
              <m:e>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val="0"/>
                        <w:i w:val="0"/>
                        <w:kern w:val="2"/>
                        <w:sz w:val="24"/>
                        <w:szCs w:val="24"/>
                        <w:lang w:val="en-US" w:eastAsia="zh-CN" w:bidi="ar-SA"/>
                      </w:rPr>
                    </m:ctrlPr>
                  </m:sub>
                </m:sSub>
                <m:ctrlPr>
                  <w:rPr>
                    <w:rFonts w:hint="eastAsia" w:ascii="Cambria Math" w:hAnsi="Cambria Math" w:eastAsiaTheme="minorEastAsia" w:cstheme="minorEastAsia"/>
                    <w:b w:val="0"/>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val="0"/>
                    <w:i w:val="0"/>
                    <w:kern w:val="2"/>
                    <w:sz w:val="24"/>
                    <w:szCs w:val="24"/>
                    <w:lang w:val="en-US" w:eastAsia="zh-CN" w:bidi="ar-SA"/>
                  </w:rPr>
                </m:ctrlPr>
              </m:sup>
            </m:sSup>
            <m:r>
              <m:rPr>
                <m:sty m:val="p"/>
              </m:rPr>
              <w:rPr>
                <w:rFonts w:hint="eastAsia" w:ascii="Cambria Math" w:hAnsi="Cambria Math" w:eastAsiaTheme="minorEastAsia" w:cstheme="minorEastAsia"/>
                <w:kern w:val="2"/>
                <w:sz w:val="24"/>
                <w:szCs w:val="24"/>
                <w:lang w:val="en-US" w:eastAsia="zh-CN" w:bidi="ar-SA"/>
              </w:rPr>
              <m:t>+</m:t>
            </m:r>
            <m:sSup>
              <m:sSupPr>
                <m:ctrlPr>
                  <w:rPr>
                    <w:rFonts w:hint="eastAsia" w:ascii="Cambria Math" w:hAnsi="Cambria Math" w:eastAsiaTheme="minorEastAsia" w:cstheme="minorEastAsia"/>
                    <w:b w:val="0"/>
                    <w:i w:val="0"/>
                    <w:kern w:val="2"/>
                    <w:sz w:val="24"/>
                    <w:szCs w:val="24"/>
                    <w:lang w:val="en-US" w:eastAsia="zh-CN" w:bidi="ar-SA"/>
                  </w:rPr>
                </m:ctrlPr>
              </m:sSupPr>
              <m:e>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val="0"/>
                        <w:i w:val="0"/>
                        <w:kern w:val="2"/>
                        <w:sz w:val="24"/>
                        <w:szCs w:val="24"/>
                        <w:lang w:val="en-US" w:eastAsia="zh-CN" w:bidi="ar-SA"/>
                      </w:rPr>
                    </m:ctrlPr>
                  </m:sub>
                </m:sSub>
                <m:ctrlPr>
                  <w:rPr>
                    <w:rFonts w:hint="eastAsia" w:ascii="Cambria Math" w:hAnsi="Cambria Math" w:eastAsiaTheme="minorEastAsia" w:cstheme="minorEastAsia"/>
                    <w:b w:val="0"/>
                    <w:i w:val="0"/>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val="0"/>
                    <w:i w:val="0"/>
                    <w:kern w:val="2"/>
                    <w:sz w:val="24"/>
                    <w:szCs w:val="24"/>
                    <w:lang w:val="en-US" w:eastAsia="zh-CN" w:bidi="ar-SA"/>
                  </w:rPr>
                </m:ctrlPr>
              </m:sup>
            </m:sSup>
            <m:ctrlPr>
              <w:rPr>
                <w:rFonts w:hint="eastAsia" w:ascii="Cambria Math" w:hAnsi="Cambria Math" w:eastAsiaTheme="minorEastAsia" w:cstheme="minorEastAsia"/>
                <w:b w:val="0"/>
                <w:i w:val="0"/>
                <w:kern w:val="2"/>
                <w:sz w:val="24"/>
                <w:szCs w:val="24"/>
                <w:lang w:val="en-US" w:eastAsia="zh-CN" w:bidi="ar-SA"/>
              </w:rPr>
            </m:ctrlPr>
          </m:e>
        </m:rad>
      </m:oMath>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r>
        <w:rPr>
          <w:rFonts w:hint="eastAsia" w:asciiTheme="minorEastAsia" w:hAnsiTheme="minorEastAsia" w:eastAsiaTheme="minorEastAsia" w:cstheme="minorEastAsia"/>
          <w:b w:val="0"/>
          <w:i w:val="0"/>
          <w:kern w:val="2"/>
          <w:sz w:val="24"/>
          <w:szCs w:val="24"/>
          <w:lang w:val="en-US" w:eastAsia="zh-CN" w:bidi="ar-SA"/>
        </w:rPr>
        <w:t>Perfectly correlated(</w:t>
      </w:r>
      <m:oMath>
        <m:r>
          <m:rPr>
            <m:sty m:val="p"/>
          </m:rPr>
          <w:rPr>
            <w:rFonts w:hint="eastAsia" w:ascii="Cambria Math" w:hAnsi="Cambria Math" w:eastAsiaTheme="minorEastAsia" w:cstheme="minorEastAsia"/>
            <w:kern w:val="2"/>
            <w:sz w:val="24"/>
            <w:szCs w:val="24"/>
            <w:lang w:val="en-US" w:bidi="ar-SA"/>
          </w:rPr>
          <m:t>ρ</m:t>
        </m:r>
      </m:oMath>
      <w:r>
        <w:rPr>
          <w:rFonts w:hint="eastAsia" w:asciiTheme="minorEastAsia" w:hAnsiTheme="minorEastAsia" w:eastAsiaTheme="minorEastAsia" w:cstheme="minorEastAsia"/>
          <w:b w:val="0"/>
          <w:i w:val="0"/>
          <w:kern w:val="2"/>
          <w:sz w:val="24"/>
          <w:szCs w:val="24"/>
          <w:lang w:val="en-US" w:eastAsia="zh-CN" w:bidi="ar-SA"/>
        </w:rPr>
        <w:t>=1):</w:t>
      </w:r>
      <m:oMath>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val="0"/>
                <w:i w:val="0"/>
                <w:kern w:val="2"/>
                <w:sz w:val="24"/>
                <w:szCs w:val="24"/>
                <w:lang w:val="en-US" w:eastAsia="zh-CN" w:bidi="ar-SA"/>
              </w:rPr>
            </m:ctrlPr>
          </m:sub>
        </m:sSub>
      </m:oMath>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Undiversified VaR≥Diversified VaR</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i w:val="0"/>
          <w:kern w:val="2"/>
          <w:sz w:val="24"/>
          <w:szCs w:val="24"/>
          <w:lang w:val="en-US" w:eastAsia="zh-CN" w:bidi="ar-SA"/>
        </w:rPr>
      </w:pPr>
      <w:r>
        <w:rPr>
          <w:rFonts w:hint="eastAsia" w:asciiTheme="minorEastAsia" w:hAnsiTheme="minorEastAsia" w:eastAsiaTheme="minorEastAsia" w:cstheme="minorEastAsia"/>
          <w:b/>
          <w:bCs/>
          <w:i w:val="0"/>
          <w:kern w:val="2"/>
          <w:sz w:val="24"/>
          <w:szCs w:val="24"/>
          <w:lang w:val="en-US" w:eastAsia="zh-CN" w:bidi="ar-SA"/>
        </w:rPr>
        <w:t>Role of correlation on portfolio risk</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bidi="ar-SA"/>
        </w:rPr>
      </w:pPr>
      <m:oMathPara>
        <m:oMath>
          <m:sSub>
            <m:sSubPr>
              <m:ctrlPr>
                <w:rPr>
                  <w:rFonts w:hint="eastAsia" w:ascii="Cambria Math" w:hAnsi="Cambria Math" w:eastAsiaTheme="minorEastAsia" w:cstheme="minorEastAsia"/>
                  <w:bCs/>
                  <w:i/>
                  <w:kern w:val="2"/>
                  <w:sz w:val="24"/>
                  <w:szCs w:val="24"/>
                  <w:lang w:val="en-US" w:bidi="ar-SA"/>
                </w:rPr>
              </m:ctrlPr>
            </m:sSubPr>
            <m:e>
              <m:r>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Cs/>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kern w:val="2"/>
                  <w:sz w:val="24"/>
                  <w:szCs w:val="24"/>
                  <w:lang w:val="en-US" w:bidi="ar-SA"/>
                </w:rPr>
              </m:ctrlPr>
            </m:sub>
          </m:sSub>
          <m:r>
            <m:rPr/>
            <w:rPr>
              <w:rFonts w:hint="eastAsia" w:ascii="Cambria Math" w:hAnsi="Cambria Math" w:eastAsiaTheme="minorEastAsia" w:cstheme="minorEastAsia"/>
              <w:kern w:val="2"/>
              <w:sz w:val="24"/>
              <w:szCs w:val="24"/>
              <w:lang w:val="en-US" w:eastAsia="zh-CN" w:bidi="ar-SA"/>
            </w:rPr>
            <m:t>=</m:t>
          </m:r>
          <m:r>
            <m:rPr/>
            <w:rPr>
              <w:rFonts w:hint="eastAsia" w:ascii="Cambria Math" w:hAnsi="Cambria Math" w:eastAsiaTheme="minorEastAsia" w:cstheme="minorEastAsia"/>
              <w:kern w:val="2"/>
              <w:sz w:val="24"/>
              <w:szCs w:val="24"/>
              <w:lang w:val="en-US" w:bidi="ar-SA"/>
            </w:rPr>
            <m:t>σ</m:t>
          </m:r>
          <m:rad>
            <m:radPr>
              <m:degHide m:val="1"/>
              <m:ctrlPr>
                <w:rPr>
                  <w:rFonts w:hint="eastAsia" w:ascii="Cambria Math" w:hAnsi="Cambria Math" w:eastAsiaTheme="minorEastAsia" w:cstheme="minorEastAsia"/>
                  <w:bCs/>
                  <w:i/>
                  <w:kern w:val="2"/>
                  <w:sz w:val="24"/>
                  <w:szCs w:val="24"/>
                  <w:lang w:val="en-US" w:bidi="ar-SA"/>
                </w:rPr>
              </m:ctrlPr>
            </m:radPr>
            <m:deg>
              <m:ctrlPr>
                <w:rPr>
                  <w:rFonts w:hint="eastAsia" w:ascii="Cambria Math" w:hAnsi="Cambria Math" w:eastAsiaTheme="minorEastAsia" w:cstheme="minorEastAsia"/>
                  <w:bCs/>
                  <w:i/>
                  <w:kern w:val="2"/>
                  <w:sz w:val="24"/>
                  <w:szCs w:val="24"/>
                  <w:lang w:val="en-US" w:bidi="ar-SA"/>
                </w:rPr>
              </m:ctrlPr>
            </m:deg>
            <m:e>
              <m:f>
                <m:fPr>
                  <m:ctrlPr>
                    <w:rPr>
                      <w:rFonts w:hint="eastAsia" w:ascii="Cambria Math" w:hAnsi="Cambria Math" w:eastAsiaTheme="minorEastAsia" w:cstheme="minorEastAsia"/>
                      <w:bCs/>
                      <w:i/>
                      <w:kern w:val="2"/>
                      <w:sz w:val="24"/>
                      <w:szCs w:val="24"/>
                      <w:lang w:val="en-US" w:bidi="ar-SA"/>
                    </w:rPr>
                  </m:ctrlPr>
                </m:fPr>
                <m:num>
                  <m:r>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Cs/>
                      <w:i/>
                      <w:kern w:val="2"/>
                      <w:sz w:val="24"/>
                      <w:szCs w:val="24"/>
                      <w:lang w:val="en-US" w:bidi="ar-SA"/>
                    </w:rPr>
                  </m:ctrlPr>
                </m:num>
                <m:den>
                  <m:r>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Cs/>
                      <w:i/>
                      <w:kern w:val="2"/>
                      <w:sz w:val="24"/>
                      <w:szCs w:val="24"/>
                      <w:lang w:val="en-US" w:bidi="ar-SA"/>
                    </w:rPr>
                  </m:ctrlPr>
                </m:den>
              </m:f>
              <m:r>
                <m:rPr/>
                <w:rPr>
                  <w:rFonts w:hint="eastAsia" w:ascii="Cambria Math" w:hAnsi="Cambria Math" w:eastAsiaTheme="minorEastAsia" w:cstheme="minorEastAsia"/>
                  <w:kern w:val="2"/>
                  <w:sz w:val="24"/>
                  <w:szCs w:val="24"/>
                  <w:lang w:val="en-US" w:eastAsia="zh-CN" w:bidi="ar-SA"/>
                </w:rPr>
                <m:t>+(1−</m:t>
              </m:r>
              <m:f>
                <m:fPr>
                  <m:ctrlPr>
                    <w:rPr>
                      <w:rFonts w:hint="eastAsia" w:ascii="Cambria Math" w:hAnsi="Cambria Math" w:eastAsiaTheme="minorEastAsia" w:cstheme="minorEastAsia"/>
                      <w:bCs/>
                      <w:i/>
                      <w:kern w:val="2"/>
                      <w:sz w:val="24"/>
                      <w:szCs w:val="24"/>
                      <w:lang w:val="en-US" w:eastAsia="zh-CN" w:bidi="ar-SA"/>
                    </w:rPr>
                  </m:ctrlPr>
                </m:fPr>
                <m:num>
                  <m:r>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Cs/>
                      <w:i/>
                      <w:kern w:val="2"/>
                      <w:sz w:val="24"/>
                      <w:szCs w:val="24"/>
                      <w:lang w:val="en-US" w:eastAsia="zh-CN" w:bidi="ar-SA"/>
                    </w:rPr>
                  </m:ctrlPr>
                </m:num>
                <m:den>
                  <m:r>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Cs/>
                      <w:i/>
                      <w:kern w:val="2"/>
                      <w:sz w:val="24"/>
                      <w:szCs w:val="24"/>
                      <w:lang w:val="en-US" w:eastAsia="zh-CN" w:bidi="ar-SA"/>
                    </w:rPr>
                  </m:ctrlPr>
                </m:den>
              </m:f>
              <m:r>
                <m:rPr/>
                <w:rPr>
                  <w:rFonts w:hint="eastAsia" w:ascii="Cambria Math" w:hAnsi="Cambria Math" w:eastAsiaTheme="minorEastAsia" w:cstheme="minorEastAsia"/>
                  <w:kern w:val="2"/>
                  <w:sz w:val="24"/>
                  <w:szCs w:val="24"/>
                  <w:lang w:val="en-US" w:eastAsia="zh-CN" w:bidi="ar-SA"/>
                </w:rPr>
                <m:t>)</m:t>
              </m:r>
              <m:r>
                <m:rPr/>
                <w:rPr>
                  <w:rFonts w:hint="eastAsia" w:ascii="Cambria Math" w:hAnsi="Cambria Math" w:eastAsiaTheme="minorEastAsia" w:cstheme="minorEastAsia"/>
                  <w:kern w:val="2"/>
                  <w:sz w:val="24"/>
                  <w:szCs w:val="24"/>
                  <w:lang w:val="en-US" w:bidi="ar-SA"/>
                </w:rPr>
                <m:t>ρ</m:t>
              </m:r>
              <m:ctrlPr>
                <w:rPr>
                  <w:rFonts w:hint="eastAsia" w:ascii="Cambria Math" w:hAnsi="Cambria Math" w:eastAsiaTheme="minorEastAsia" w:cstheme="minorEastAsia"/>
                  <w:bCs/>
                  <w:i/>
                  <w:kern w:val="2"/>
                  <w:sz w:val="24"/>
                  <w:szCs w:val="24"/>
                  <w:lang w:val="en-US" w:bidi="ar-SA"/>
                </w:rPr>
              </m:ctrlPr>
            </m:e>
          </m:rad>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r>
        <w:rPr>
          <w:rFonts w:hint="eastAsia" w:asciiTheme="minorEastAsia" w:hAnsiTheme="minorEastAsia" w:eastAsiaTheme="minorEastAsia" w:cstheme="minorEastAsia"/>
          <w:bCs/>
          <w:i w:val="0"/>
          <w:kern w:val="2"/>
          <w:sz w:val="24"/>
          <w:szCs w:val="24"/>
          <w:lang w:val="en-US" w:eastAsia="zh-CN" w:bidi="ar-SA"/>
        </w:rPr>
        <w:t>假设：所有的资产风险相同；所有资产间的相关性相同；所有资产的权重相同。</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Marginal VaR（MVaR</w:t>
      </w:r>
      <w:r>
        <w:rPr>
          <w:rFonts w:hint="eastAsia" w:asciiTheme="minorEastAsia" w:hAnsiTheme="minorEastAsia" w:eastAsiaTheme="minorEastAsia" w:cstheme="minorEastAsia"/>
          <w:b/>
          <w:bCs w:val="0"/>
          <w:i w:val="0"/>
          <w:kern w:val="2"/>
          <w:sz w:val="24"/>
          <w:szCs w:val="24"/>
          <w:vertAlign w:val="subscript"/>
          <w:lang w:val="en-US" w:eastAsia="zh-CN" w:bidi="ar-SA"/>
        </w:rPr>
        <w:t>i</w:t>
      </w:r>
      <w:r>
        <w:rPr>
          <w:rFonts w:hint="eastAsia" w:asciiTheme="minorEastAsia" w:hAnsiTheme="minorEastAsia" w:eastAsiaTheme="minorEastAsia" w:cstheme="minorEastAsia"/>
          <w:b/>
          <w:bCs w:val="0"/>
          <w:i w:val="0"/>
          <w:kern w:val="2"/>
          <w:sz w:val="24"/>
          <w:szCs w:val="24"/>
          <w:lang w:val="en-US" w:eastAsia="zh-CN" w:bidi="ar-SA"/>
        </w:rPr>
        <w:t>）</w:t>
      </w:r>
      <w:r>
        <w:rPr>
          <w:rFonts w:hint="eastAsia" w:asciiTheme="minorEastAsia" w:hAnsiTheme="minorEastAsia" w:eastAsiaTheme="minorEastAsia" w:cstheme="minorEastAsia"/>
          <w:bCs/>
          <w:i w:val="0"/>
          <w:kern w:val="2"/>
          <w:sz w:val="24"/>
          <w:szCs w:val="24"/>
          <w:lang w:val="en-US" w:eastAsia="zh-CN" w:bidi="ar-SA"/>
        </w:rPr>
        <w:t>:组合内某一部分资产的美元敞口的增加导致VaR的变化。</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m:oMathPara>
        <m:oMath>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MVaR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Cs/>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bidi="ar-SA"/>
                </w:rPr>
                <m:t>δ</m:t>
              </m:r>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Cs/>
                  <w:i w:val="0"/>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bidi="ar-SA"/>
                </w:rPr>
                <m:t>δ</m:t>
              </m:r>
              <m:r>
                <m:rPr>
                  <m:sty m:val="p"/>
                </m:rPr>
                <w:rPr>
                  <w:rFonts w:hint="eastAsia" w:ascii="Cambria Math" w:hAnsi="Cambria Math" w:eastAsiaTheme="minorEastAsia" w:cstheme="minorEastAsia"/>
                  <w:kern w:val="2"/>
                  <w:sz w:val="24"/>
                  <w:szCs w:val="24"/>
                  <w:lang w:val="en-US" w:eastAsia="zh-CN" w:bidi="ar-SA"/>
                </w:rPr>
                <m:t>(investment)</m:t>
              </m:r>
              <m:ctrlPr>
                <w:rPr>
                  <w:rFonts w:hint="eastAsia" w:ascii="Cambria Math" w:hAnsi="Cambria Math" w:eastAsiaTheme="minorEastAsia" w:cstheme="minorEastAsia"/>
                  <w:bCs/>
                  <w:i w:val="0"/>
                  <w:kern w:val="2"/>
                  <w:sz w:val="24"/>
                  <w:szCs w:val="24"/>
                  <w:lang w:val="en-US" w:eastAsia="zh-CN" w:bidi="ar-SA"/>
                </w:rPr>
              </m:ctrlPr>
            </m:den>
          </m:f>
          <m:r>
            <m:rPr>
              <m:sty m:val="p"/>
            </m:rPr>
            <w:rPr>
              <w:rFonts w:hint="eastAsia" w:ascii="Cambria Math" w:hAnsi="Cambria Math" w:eastAsiaTheme="minorEastAsia" w:cstheme="minorEastAsia"/>
              <w:kern w:val="2"/>
              <w:sz w:val="24"/>
              <w:szCs w:val="24"/>
              <w:lang w:val="en-US" w:eastAsia="zh-CN" w:bidi="ar-SA"/>
            </w:rPr>
            <m:t>=z</m:t>
          </m:r>
          <m:f>
            <m:fPr>
              <m:ctrlPr>
                <w:rPr>
                  <w:rFonts w:hint="eastAsia" w:ascii="Cambria Math" w:hAnsi="Cambria Math" w:eastAsiaTheme="minorEastAsia" w:cstheme="minorEastAsia"/>
                  <w:bCs/>
                  <w:i w:val="0"/>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bidi="ar-SA"/>
                </w:rPr>
                <m:t>δ</m:t>
              </m:r>
              <m:sSub>
                <m:sSubPr>
                  <m:ctrlPr>
                    <w:rPr>
                      <w:rFonts w:hint="eastAsia" w:ascii="Cambria Math" w:hAnsi="Cambria Math" w:eastAsiaTheme="minorEastAsia" w:cstheme="minorEastAsia"/>
                      <w:b w:val="0"/>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val="0"/>
                      <w:i w:val="0"/>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i w:val="0"/>
                      <w:kern w:val="2"/>
                      <w:sz w:val="24"/>
                      <w:szCs w:val="24"/>
                      <w:lang w:val="en-US" w:bidi="ar-SA"/>
                    </w:rPr>
                  </m:ctrlPr>
                </m:sub>
              </m:sSub>
              <m:ctrlPr>
                <w:rPr>
                  <w:rFonts w:hint="eastAsia" w:ascii="Cambria Math" w:hAnsi="Cambria Math" w:eastAsiaTheme="minorEastAsia" w:cstheme="minorEastAsia"/>
                  <w:bCs/>
                  <w:i w:val="0"/>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bidi="ar-SA"/>
                </w:rPr>
                <m:t>δ</m:t>
              </m:r>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ctrlPr>
                <w:rPr>
                  <w:rFonts w:hint="eastAsia" w:ascii="Cambria Math" w:hAnsi="Cambria Math" w:eastAsiaTheme="minorEastAsia" w:cstheme="minorEastAsia"/>
                  <w:bCs/>
                  <w:i w:val="0"/>
                  <w:kern w:val="2"/>
                  <w:sz w:val="24"/>
                  <w:szCs w:val="24"/>
                  <w:lang w:val="en-US" w:eastAsia="zh-CN" w:bidi="ar-SA"/>
                </w:rPr>
              </m:ctrlPr>
            </m:den>
          </m:f>
          <m:r>
            <m:rPr>
              <m:sty m:val="p"/>
            </m:rPr>
            <w:rPr>
              <w:rFonts w:hint="eastAsia" w:ascii="Cambria Math" w:hAnsi="Cambria Math" w:eastAsiaTheme="minorEastAsia" w:cstheme="minorEastAsia"/>
              <w:kern w:val="2"/>
              <w:sz w:val="24"/>
              <w:szCs w:val="24"/>
              <w:lang w:val="en-US" w:eastAsia="zh-CN" w:bidi="ar-SA"/>
            </w:rPr>
            <m:t>=z</m:t>
          </m:r>
          <m:f>
            <m:fPr>
              <m:ctrlPr>
                <w:rPr>
                  <w:rFonts w:hint="eastAsia" w:ascii="Cambria Math" w:hAnsi="Cambria Math" w:eastAsiaTheme="minorEastAsia" w:cstheme="minorEastAsia"/>
                  <w:bCs/>
                  <w:i w:val="0"/>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eastAsia="zh-CN" w:bidi="ar-SA"/>
                </w:rPr>
                <m:t>Cov(</m:t>
              </m:r>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ctrlPr>
                <w:rPr>
                  <w:rFonts w:hint="eastAsia" w:ascii="Cambria Math" w:hAnsi="Cambria Math" w:eastAsiaTheme="minorEastAsia" w:cstheme="minorEastAsia"/>
                  <w:bCs/>
                  <w:i w:val="0"/>
                  <w:kern w:val="2"/>
                  <w:sz w:val="24"/>
                  <w:szCs w:val="24"/>
                  <w:lang w:val="en-US" w:eastAsia="zh-CN" w:bidi="ar-SA"/>
                </w:rPr>
              </m:ctrlPr>
            </m:num>
            <m:den>
              <m:sSub>
                <m:sSubPr>
                  <m:ctrlPr>
                    <w:rPr>
                      <w:rFonts w:hint="eastAsia" w:ascii="Cambria Math" w:hAnsi="Cambria Math" w:eastAsiaTheme="minorEastAsia" w:cstheme="minorEastAsia"/>
                      <w:bCs/>
                      <w:i/>
                      <w:kern w:val="2"/>
                      <w:sz w:val="24"/>
                      <w:szCs w:val="24"/>
                      <w:lang w:val="en-US" w:bidi="ar-SA"/>
                    </w:rPr>
                  </m:ctrlPr>
                </m:sSubPr>
                <m:e>
                  <m:r>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Cs/>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kern w:val="2"/>
                      <w:sz w:val="24"/>
                      <w:szCs w:val="24"/>
                      <w:lang w:val="en-US" w:bidi="ar-SA"/>
                    </w:rPr>
                  </m:ctrlPr>
                </m:sub>
              </m:sSub>
              <m:ctrlPr>
                <w:rPr>
                  <w:rFonts w:hint="eastAsia" w:ascii="Cambria Math" w:hAnsi="Cambria Math" w:eastAsiaTheme="minorEastAsia" w:cstheme="minorEastAsia"/>
                  <w:bCs/>
                  <w:i w:val="0"/>
                  <w:kern w:val="2"/>
                  <w:sz w:val="24"/>
                  <w:szCs w:val="24"/>
                  <w:lang w:val="en-US" w:eastAsia="zh-CN" w:bidi="ar-SA"/>
                </w:rPr>
              </m:ctrlPr>
            </m:den>
          </m:f>
          <m:r>
            <m:rPr>
              <m:sty m:val="p"/>
            </m:rPr>
            <w:rPr>
              <w:rFonts w:hint="eastAsia" w:ascii="Cambria Math" w:hAnsi="Cambria Math" w:eastAsiaTheme="minorEastAsia" w:cstheme="minorEastAsia"/>
              <w:kern w:val="2"/>
              <w:sz w:val="24"/>
              <w:szCs w:val="24"/>
              <w:lang w:val="en-US" w:eastAsia="zh-CN" w:bidi="ar-SA"/>
            </w:rPr>
            <m:t>=z</m:t>
          </m:r>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i/>
                  <w:kern w:val="2"/>
                  <w:sz w:val="24"/>
                  <w:szCs w:val="24"/>
                  <w:lang w:val="en-US" w:bidi="ar-SA"/>
                </w:rPr>
              </m:ctrlPr>
            </m:sSubPr>
            <m:e>
              <m:r>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Cs/>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i/>
                  <w:kern w:val="2"/>
                  <w:sz w:val="24"/>
                  <w:szCs w:val="24"/>
                  <w:lang w:val="en-US" w:bidi="ar-SA"/>
                </w:rPr>
              </m:ctrlPr>
            </m:sub>
          </m:sSub>
          <m:r>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i/>
                  <w:kern w:val="2"/>
                  <w:sz w:val="24"/>
                  <w:szCs w:val="24"/>
                  <w:lang w:val="en-US" w:bidi="ar-SA"/>
                </w:rPr>
              </m:ctrlPr>
            </m:sSubPr>
            <m:e>
              <m:r>
                <m:rPr/>
                <w:rPr>
                  <w:rFonts w:hint="eastAsia" w:ascii="Cambria Math" w:hAnsi="Cambria Math" w:eastAsiaTheme="minorEastAsia" w:cstheme="minorEastAsia"/>
                  <w:kern w:val="2"/>
                  <w:sz w:val="24"/>
                  <w:szCs w:val="24"/>
                  <w:lang w:val="en-US" w:bidi="ar-SA"/>
                </w:rPr>
                <m:t>ρ</m:t>
              </m:r>
              <m:ctrlPr>
                <w:rPr>
                  <w:rFonts w:hint="eastAsia" w:ascii="Cambria Math" w:hAnsi="Cambria Math" w:eastAsiaTheme="minorEastAsia" w:cstheme="minorEastAsia"/>
                  <w:bCs/>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i,p</m:t>
              </m:r>
              <m:ctrlPr>
                <w:rPr>
                  <w:rFonts w:hint="eastAsia" w:ascii="Cambria Math" w:hAnsi="Cambria Math" w:eastAsiaTheme="minorEastAsia" w:cstheme="minorEastAsia"/>
                  <w:bCs/>
                  <w:i/>
                  <w:kern w:val="2"/>
                  <w:sz w:val="24"/>
                  <w:szCs w:val="24"/>
                  <w:lang w:val="en-US" w:bidi="ar-SA"/>
                </w:rPr>
              </m:ctrlPr>
            </m:sub>
          </m:sSub>
          <m:r>
            <m:rPr/>
            <w:rPr>
              <w:rFonts w:hint="eastAsia" w:ascii="Cambria Math" w:hAnsi="Cambria Math" w:eastAsiaTheme="minorEastAsia" w:cstheme="minorEastAsia"/>
              <w:kern w:val="2"/>
              <w:sz w:val="24"/>
              <w:szCs w:val="24"/>
              <w:lang w:val="en-US" w:eastAsia="zh-CN" w:bidi="ar-SA"/>
            </w:rPr>
            <m:t>=z</m:t>
          </m:r>
          <m:r>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i/>
                  <w:kern w:val="2"/>
                  <w:sz w:val="24"/>
                  <w:szCs w:val="24"/>
                  <w:lang w:val="en-US" w:bidi="ar-SA"/>
                </w:rPr>
              </m:ctrlPr>
            </m:sSubPr>
            <m:e>
              <m:r>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bCs/>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i/>
                  <w:kern w:val="2"/>
                  <w:sz w:val="24"/>
                  <w:szCs w:val="24"/>
                  <w:lang w:val="en-US" w:bidi="ar-SA"/>
                </w:rPr>
              </m:ctrlPr>
            </m:sub>
          </m:sSub>
          <m:r>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i/>
                  <w:kern w:val="2"/>
                  <w:sz w:val="24"/>
                  <w:szCs w:val="24"/>
                  <w:lang w:val="en-US" w:bidi="ar-SA"/>
                </w:rPr>
              </m:ctrlPr>
            </m:sSubPr>
            <m:e>
              <m:r>
                <m:rPr/>
                <w:rPr>
                  <w:rFonts w:hint="eastAsia" w:ascii="Cambria Math" w:hAnsi="Cambria Math" w:eastAsiaTheme="minorEastAsia" w:cstheme="minorEastAsia"/>
                  <w:kern w:val="2"/>
                  <w:sz w:val="24"/>
                  <w:szCs w:val="24"/>
                  <w:lang w:val="en-US" w:bidi="ar-SA"/>
                </w:rPr>
                <m:t>ρ</m:t>
              </m:r>
              <m:ctrlPr>
                <w:rPr>
                  <w:rFonts w:hint="eastAsia" w:ascii="Cambria Math" w:hAnsi="Cambria Math" w:eastAsiaTheme="minorEastAsia" w:cstheme="minorEastAsia"/>
                  <w:bCs/>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kern w:val="2"/>
                  <w:sz w:val="24"/>
                  <w:szCs w:val="24"/>
                  <w:lang w:val="en-US" w:bidi="ar-SA"/>
                </w:rPr>
              </m:ctrlPr>
            </m:sub>
          </m:sSub>
          <m:r>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Cs/>
                  <w:i/>
                  <w:kern w:val="2"/>
                  <w:sz w:val="24"/>
                  <w:szCs w:val="24"/>
                  <w:lang w:val="en-US" w:eastAsia="zh-CN" w:bidi="ar-SA"/>
                </w:rPr>
              </m:ctrlPr>
            </m:fPr>
            <m:num>
              <m:sSub>
                <m:sSubPr>
                  <m:ctrlPr>
                    <w:rPr>
                      <w:rFonts w:hint="eastAsia" w:ascii="Cambria Math" w:hAnsi="Cambria Math" w:eastAsiaTheme="minorEastAsia" w:cstheme="minorEastAsia"/>
                      <w:b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i/>
                      <w:kern w:val="2"/>
                      <w:sz w:val="24"/>
                      <w:szCs w:val="24"/>
                      <w:lang w:val="en-US" w:bidi="ar-SA"/>
                    </w:rPr>
                  </m:ctrlPr>
                </m:sSubPr>
                <m:e>
                  <m:r>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bCs/>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i/>
                      <w:kern w:val="2"/>
                      <w:sz w:val="24"/>
                      <w:szCs w:val="24"/>
                      <w:lang w:val="en-US" w:bidi="ar-SA"/>
                    </w:rPr>
                  </m:ctrlPr>
                </m:sub>
              </m:sSub>
              <m:ctrlPr>
                <w:rPr>
                  <w:rFonts w:hint="eastAsia" w:ascii="Cambria Math" w:hAnsi="Cambria Math" w:eastAsiaTheme="minorEastAsia" w:cstheme="minorEastAsia"/>
                  <w:bCs/>
                  <w:i/>
                  <w:kern w:val="2"/>
                  <w:sz w:val="24"/>
                  <w:szCs w:val="24"/>
                  <w:lang w:val="en-US" w:eastAsia="zh-CN" w:bidi="ar-SA"/>
                </w:rPr>
              </m:ctrlPr>
            </m:num>
            <m:den>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kern w:val="2"/>
                      <w:sz w:val="24"/>
                      <w:szCs w:val="24"/>
                      <w:lang w:val="en-US" w:eastAsia="zh-CN" w:bidi="ar-SA"/>
                    </w:rPr>
                  </m:ctrlPr>
                </m:sub>
              </m:sSub>
              <m:ctrlPr>
                <w:rPr>
                  <w:rFonts w:hint="eastAsia" w:ascii="Cambria Math" w:hAnsi="Cambria Math" w:eastAsiaTheme="minorEastAsia" w:cstheme="minorEastAsia"/>
                  <w:bCs/>
                  <w:i/>
                  <w:kern w:val="2"/>
                  <w:sz w:val="24"/>
                  <w:szCs w:val="24"/>
                  <w:lang w:val="en-US" w:eastAsia="zh-CN" w:bidi="ar-SA"/>
                </w:rPr>
              </m:ctrlPr>
            </m:den>
          </m:f>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Full Incremental VaR:增加一个新头寸导致的VaR变化。</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m:oMathPara>
        <m:oMath>
          <m:r>
            <m:rPr>
              <m:sty m:val="b"/>
            </m:rPr>
            <w:rPr>
              <w:rFonts w:hint="eastAsia" w:ascii="Cambria Math" w:hAnsi="Cambria Math" w:eastAsiaTheme="minorEastAsia" w:cstheme="minorEastAsia"/>
              <w:kern w:val="2"/>
              <w:sz w:val="24"/>
              <w:szCs w:val="24"/>
              <w:lang w:val="en-US" w:eastAsia="zh-CN" w:bidi="ar-SA"/>
            </w:rPr>
            <m:t>Full Incremental VaR=</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p+a</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bCs w:val="0"/>
                  <w:i w:val="0"/>
                  <w:kern w:val="2"/>
                  <w:sz w:val="24"/>
                  <w:szCs w:val="24"/>
                  <w:lang w:val="en-US" w:eastAsia="zh-CN"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r>
        <w:rPr>
          <w:rFonts w:hint="eastAsia" w:asciiTheme="minorEastAsia" w:hAnsiTheme="minorEastAsia" w:eastAsiaTheme="minorEastAsia" w:cstheme="minorEastAsia"/>
          <w:bCs/>
          <w:i w:val="0"/>
          <w:kern w:val="2"/>
          <w:sz w:val="24"/>
          <w:szCs w:val="24"/>
          <w:lang w:val="en-US" w:eastAsia="zh-CN" w:bidi="ar-SA"/>
        </w:rPr>
        <w:t>该指标的缺陷是它需要完全重估新的投资组合的VaR。</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i w:val="0"/>
          <w:kern w:val="2"/>
          <w:sz w:val="24"/>
          <w:szCs w:val="24"/>
          <w:lang w:val="en-US" w:eastAsia="zh-CN" w:bidi="ar-SA"/>
        </w:rPr>
      </w:pPr>
      <m:oMathPara>
        <m:oMath>
          <m:r>
            <m:rPr>
              <m:sty m:val="b"/>
            </m:rPr>
            <w:rPr>
              <w:rFonts w:hint="eastAsia" w:ascii="Cambria Math" w:hAnsi="Cambria Math" w:eastAsiaTheme="minorEastAsia" w:cstheme="minorEastAsia"/>
              <w:kern w:val="2"/>
              <w:sz w:val="24"/>
              <w:szCs w:val="24"/>
              <w:lang w:val="en-US" w:eastAsia="zh-CN" w:bidi="ar-SA"/>
            </w:rPr>
            <m:t>Incremental VaR</m:t>
          </m:r>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MVaR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kern w:val="2"/>
                  <w:sz w:val="24"/>
                  <w:szCs w:val="24"/>
                  <w:lang w:val="en-US" w:eastAsia="zh-CN"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Incremental VaR</m:t>
        </m:r>
      </m:oMath>
      <w:r>
        <w:rPr>
          <w:rFonts w:hint="eastAsia" w:asciiTheme="minorEastAsia" w:hAnsiTheme="minorEastAsia" w:eastAsiaTheme="minorEastAsia" w:cstheme="minorEastAsia"/>
          <w:bCs/>
          <w:i w:val="0"/>
          <w:kern w:val="2"/>
          <w:sz w:val="24"/>
          <w:szCs w:val="24"/>
          <w:lang w:val="en-US" w:eastAsia="zh-CN" w:bidi="ar-SA"/>
        </w:rPr>
        <w:t>是对Full Incremental VaR的一种估算。</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Component VaR</w:t>
      </w:r>
      <w:r>
        <w:rPr>
          <w:rFonts w:hint="eastAsia" w:asciiTheme="minorEastAsia" w:hAnsiTheme="minorEastAsia" w:eastAsiaTheme="minorEastAsia" w:cstheme="minorEastAsia"/>
          <w:bCs/>
          <w:i w:val="0"/>
          <w:kern w:val="2"/>
          <w:sz w:val="24"/>
          <w:szCs w:val="24"/>
          <w:lang w:val="en-US" w:eastAsia="zh-CN" w:bidi="ar-SA"/>
        </w:rPr>
        <w:t>:成分VaR,测度如果组合中的某部分被删除，投资组合VaR的近似变化</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bidi="ar-SA"/>
        </w:rPr>
      </w:pPr>
      <m:oMathPara>
        <m:oMath>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CVaR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MVaR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MVaR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r>
        <w:rPr>
          <w:rFonts w:hint="eastAsia" w:asciiTheme="minorEastAsia" w:hAnsiTheme="minorEastAsia" w:eastAsiaTheme="minorEastAsia" w:cstheme="minorEastAsia"/>
          <w:bCs/>
          <w:i w:val="0"/>
          <w:kern w:val="2"/>
          <w:sz w:val="24"/>
          <w:szCs w:val="24"/>
          <w:lang w:val="en-US" w:eastAsia="zh-CN" w:bidi="ar-SA"/>
        </w:rPr>
        <w:t>Percentage contribution(%) to VaR of component:</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bidi="ar-SA"/>
        </w:rPr>
      </w:pPr>
      <m:oMathPara>
        <m:oMath>
          <m:r>
            <m:rPr>
              <m:sty m:val="p"/>
            </m:rPr>
            <w:rPr>
              <w:rFonts w:hint="eastAsia" w:ascii="Cambria Math" w:hAnsi="Cambria Math" w:eastAsiaTheme="minorEastAsia" w:cstheme="minorEastAsia"/>
              <w:kern w:val="2"/>
              <w:sz w:val="24"/>
              <w:szCs w:val="24"/>
              <w:lang w:val="en-US" w:eastAsia="zh-CN" w:bidi="ar-SA"/>
            </w:rPr>
            <m:t>i=</m:t>
          </m:r>
          <m:f>
            <m:fPr>
              <m:ctrlPr>
                <w:rPr>
                  <w:rFonts w:hint="eastAsia" w:ascii="Cambria Math" w:hAnsi="Cambria Math" w:eastAsiaTheme="minorEastAsia" w:cstheme="minorEastAsia"/>
                  <w:bCs/>
                  <w:i w:val="0"/>
                  <w:kern w:val="2"/>
                  <w:sz w:val="24"/>
                  <w:szCs w:val="24"/>
                  <w:lang w:val="en-US" w:eastAsia="zh-CN" w:bidi="ar-SA"/>
                </w:rPr>
              </m:ctrlPr>
            </m:fPr>
            <m:num>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CVaR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i w:val="0"/>
                      <w:kern w:val="2"/>
                      <w:sz w:val="24"/>
                      <w:szCs w:val="24"/>
                      <w:lang w:val="en-US" w:eastAsia="zh-CN" w:bidi="ar-SA"/>
                    </w:rPr>
                  </m:ctrlPr>
                </m:sub>
              </m:sSub>
              <m:ctrlPr>
                <w:rPr>
                  <w:rFonts w:hint="eastAsia" w:ascii="Cambria Math" w:hAnsi="Cambria Math" w:eastAsiaTheme="minorEastAsia" w:cstheme="minorEastAsia"/>
                  <w:bCs/>
                  <w:i w:val="0"/>
                  <w:kern w:val="2"/>
                  <w:sz w:val="24"/>
                  <w:szCs w:val="24"/>
                  <w:lang w:val="en-US" w:eastAsia="zh-CN" w:bidi="ar-SA"/>
                </w:rPr>
              </m:ctrlPr>
            </m:num>
            <m:den>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i w:val="0"/>
                  <w:kern w:val="2"/>
                  <w:sz w:val="24"/>
                  <w:szCs w:val="24"/>
                  <w:lang w:val="en-US" w:eastAsia="zh-CN" w:bidi="ar-SA"/>
                </w:rPr>
              </m:ctrlPr>
            </m:den>
          </m:f>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m:oMathPara>
        <m:oMath>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CVaR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CVaR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CVaR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Cs/>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nary>
            <m:naryPr>
              <m:chr m:val="∑"/>
              <m:limLoc m:val="undOvr"/>
              <m:ctrlPr>
                <w:rPr>
                  <w:rFonts w:hint="eastAsia" w:ascii="Cambria Math" w:hAnsi="Cambria Math" w:eastAsiaTheme="minorEastAsia" w:cstheme="minorEastAsia"/>
                  <w:bCs/>
                  <w:kern w:val="2"/>
                  <w:sz w:val="24"/>
                  <w:szCs w:val="24"/>
                  <w:lang w:val="en-US" w:eastAsia="zh-CN" w:bidi="ar-SA"/>
                </w:rPr>
              </m:ctrlPr>
            </m:naryPr>
            <m:sub>
              <m:r>
                <m:rPr>
                  <m:sty m:val="p"/>
                </m:rPr>
                <w:rPr>
                  <w:rFonts w:hint="eastAsia" w:ascii="Cambria Math" w:hAnsi="Cambria Math" w:eastAsiaTheme="minorEastAsia" w:cstheme="minorEastAsia"/>
                  <w:kern w:val="2"/>
                  <w:sz w:val="24"/>
                  <w:szCs w:val="24"/>
                  <w:lang w:val="en-US" w:eastAsia="zh-CN" w:bidi="ar-SA"/>
                </w:rPr>
                <m:t>i=1</m:t>
              </m:r>
              <m:ctrlPr>
                <w:rPr>
                  <w:rFonts w:hint="eastAsia" w:ascii="Cambria Math" w:hAnsi="Cambria Math" w:eastAsiaTheme="minorEastAsia" w:cstheme="minorEastAsia"/>
                  <w:bCs/>
                  <w:kern w:val="2"/>
                  <w:sz w:val="24"/>
                  <w:szCs w:val="24"/>
                  <w:lang w:val="en-US" w:eastAsia="zh-CN" w:bidi="ar-SA"/>
                </w:rPr>
              </m:ctrlPr>
            </m:sub>
            <m:sup>
              <m:r>
                <m:rPr>
                  <m:sty m:val="p"/>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Cs/>
                  <w:kern w:val="2"/>
                  <w:sz w:val="24"/>
                  <w:szCs w:val="24"/>
                  <w:lang w:val="en-US" w:eastAsia="zh-CN" w:bidi="ar-SA"/>
                </w:rPr>
              </m:ctrlPr>
            </m:sup>
            <m:e>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ctrlPr>
                <w:rPr>
                  <w:rFonts w:hint="eastAsia" w:ascii="Cambria Math" w:hAnsi="Cambria Math" w:eastAsiaTheme="minorEastAsia" w:cstheme="minorEastAsia"/>
                  <w:bCs/>
                  <w:kern w:val="2"/>
                  <w:sz w:val="24"/>
                  <w:szCs w:val="24"/>
                  <w:lang w:val="en-US" w:eastAsia="zh-CN" w:bidi="ar-SA"/>
                </w:rPr>
              </m:ctrlPr>
            </m:e>
          </m:nary>
          <m:r>
            <m:rPr>
              <m:sty m:val="p"/>
            </m:rPr>
            <w:rPr>
              <w:rFonts w:hint="eastAsia" w:ascii="Cambria Math" w:hAnsi="Cambria Math" w:eastAsiaTheme="minorEastAsia" w:cstheme="minorEastAsia"/>
              <w:kern w:val="2"/>
              <w:sz w:val="24"/>
              <w:szCs w:val="24"/>
              <w:lang w:val="en-US" w:eastAsia="zh-CN" w:bidi="ar-SA"/>
            </w:rPr>
            <m:t xml:space="preserve"> )=</m:t>
          </m:r>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VaR</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kern w:val="2"/>
          <w:sz w:val="24"/>
          <w:szCs w:val="24"/>
          <w:vertAlign w:val="subscript"/>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构建全球最小方差组合：所有的MVAR</w:t>
      </w:r>
      <w:r>
        <w:rPr>
          <w:rFonts w:hint="eastAsia" w:asciiTheme="minorEastAsia" w:hAnsiTheme="minorEastAsia" w:eastAsiaTheme="minorEastAsia" w:cstheme="minorEastAsia"/>
          <w:b/>
          <w:bCs w:val="0"/>
          <w:i w:val="0"/>
          <w:kern w:val="2"/>
          <w:sz w:val="24"/>
          <w:szCs w:val="24"/>
          <w:vertAlign w:val="subscript"/>
          <w:lang w:val="en-US" w:eastAsia="zh-CN" w:bidi="ar-SA"/>
        </w:rPr>
        <w:t>i</w:t>
      </w:r>
      <w:r>
        <w:rPr>
          <w:rFonts w:hint="eastAsia" w:asciiTheme="minorEastAsia" w:hAnsiTheme="minorEastAsia" w:eastAsiaTheme="minorEastAsia" w:cstheme="minorEastAsia"/>
          <w:b/>
          <w:bCs w:val="0"/>
          <w:i w:val="0"/>
          <w:kern w:val="2"/>
          <w:sz w:val="24"/>
          <w:szCs w:val="24"/>
          <w:vertAlign w:val="baseline"/>
          <w:lang w:val="en-US" w:eastAsia="zh-CN" w:bidi="ar-SA"/>
        </w:rPr>
        <w:t>必须相同，所有的β</w:t>
      </w:r>
      <w:r>
        <w:rPr>
          <w:rFonts w:hint="eastAsia" w:asciiTheme="minorEastAsia" w:hAnsiTheme="minorEastAsia" w:eastAsiaTheme="minorEastAsia" w:cstheme="minorEastAsia"/>
          <w:b/>
          <w:bCs w:val="0"/>
          <w:i w:val="0"/>
          <w:kern w:val="2"/>
          <w:sz w:val="24"/>
          <w:szCs w:val="24"/>
          <w:vertAlign w:val="subscript"/>
          <w:lang w:val="en-US" w:eastAsia="zh-CN" w:bidi="ar-SA"/>
        </w:rPr>
        <w:t>i</w:t>
      </w:r>
      <w:r>
        <w:rPr>
          <w:rFonts w:hint="eastAsia" w:asciiTheme="minorEastAsia" w:hAnsiTheme="minorEastAsia" w:eastAsiaTheme="minorEastAsia" w:cstheme="minorEastAsia"/>
          <w:b/>
          <w:bCs w:val="0"/>
          <w:i w:val="0"/>
          <w:kern w:val="2"/>
          <w:sz w:val="24"/>
          <w:szCs w:val="24"/>
          <w:vertAlign w:val="baseline"/>
          <w:lang w:val="en-US" w:eastAsia="zh-CN" w:bidi="ar-SA"/>
        </w:rPr>
        <w:t>应该相同。</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vertAlign w:val="baseline"/>
          <w:lang w:val="en-US" w:eastAsia="zh-CN" w:bidi="ar-SA"/>
        </w:rPr>
      </w:pPr>
      <w:r>
        <w:rPr>
          <w:rFonts w:hint="eastAsia" w:asciiTheme="minorEastAsia" w:hAnsiTheme="minorEastAsia" w:eastAsiaTheme="minorEastAsia" w:cstheme="minorEastAsia"/>
          <w:b/>
          <w:bCs w:val="0"/>
          <w:i w:val="0"/>
          <w:kern w:val="2"/>
          <w:sz w:val="24"/>
          <w:szCs w:val="24"/>
          <w:vertAlign w:val="baseline"/>
          <w:lang w:val="en-US" w:eastAsia="zh-CN" w:bidi="ar-SA"/>
        </w:rPr>
        <w:t>同时考虑收益与风险:所有组合的</w:t>
      </w:r>
      <m:oMath>
        <m:f>
          <m:fPr>
            <m:ctrlPr>
              <w:rPr>
                <w:rFonts w:hint="eastAsia" w:ascii="Cambria Math" w:hAnsi="Cambria Math" w:eastAsiaTheme="minorEastAsia" w:cstheme="minorEastAsia"/>
                <w:b/>
                <w:bCs w:val="0"/>
                <w:i/>
                <w:kern w:val="2"/>
                <w:sz w:val="24"/>
                <w:szCs w:val="24"/>
                <w:vertAlign w:val="baseline"/>
                <w:lang w:val="en-US" w:bidi="ar-SA"/>
              </w:rPr>
            </m:ctrlPr>
          </m:fPr>
          <m:num>
            <m:sSub>
              <m:sSubPr>
                <m:ctrlPr>
                  <w:rPr>
                    <w:rFonts w:hint="eastAsia" w:ascii="Cambria Math" w:hAnsi="Cambria Math" w:eastAsiaTheme="minorEastAsia" w:cstheme="minorEastAsia"/>
                    <w:b/>
                    <w:bCs w:val="0"/>
                    <w:i/>
                    <w:kern w:val="2"/>
                    <w:sz w:val="24"/>
                    <w:szCs w:val="24"/>
                    <w:vertAlign w:val="baseline"/>
                    <w:lang w:val="en-US"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R</m:t>
                </m:r>
                <m:ctrlPr>
                  <w:rPr>
                    <w:rFonts w:hint="eastAsia" w:ascii="Cambria Math" w:hAnsi="Cambria Math" w:eastAsiaTheme="minorEastAsia" w:cstheme="minorEastAsia"/>
                    <w:b/>
                    <w:bCs w:val="0"/>
                    <w:i/>
                    <w:kern w:val="2"/>
                    <w:sz w:val="24"/>
                    <w:szCs w:val="24"/>
                    <w:vertAlign w:val="baseline"/>
                    <w:lang w:val="en-US" w:bidi="ar-SA"/>
                  </w:rPr>
                </m:ctrlPr>
              </m:e>
              <m:sub>
                <m:r>
                  <m:rPr>
                    <m:sty m:val="bi"/>
                  </m:rPr>
                  <w:rPr>
                    <w:rFonts w:hint="eastAsia" w:ascii="Cambria Math" w:hAnsi="Cambria Math" w:eastAsiaTheme="minorEastAsia" w:cstheme="minorEastAsia"/>
                    <w:kern w:val="2"/>
                    <w:sz w:val="24"/>
                    <w:szCs w:val="24"/>
                    <w:vertAlign w:val="baseline"/>
                    <w:lang w:val="en-US" w:eastAsia="zh-CN" w:bidi="ar-SA"/>
                  </w:rPr>
                  <m:t>i</m:t>
                </m:r>
                <m:ctrlPr>
                  <w:rPr>
                    <w:rFonts w:hint="eastAsia" w:ascii="Cambria Math" w:hAnsi="Cambria Math" w:eastAsiaTheme="minorEastAsia" w:cstheme="minorEastAsia"/>
                    <w:b/>
                    <w:bCs w:val="0"/>
                    <w:i/>
                    <w:kern w:val="2"/>
                    <w:sz w:val="24"/>
                    <w:szCs w:val="24"/>
                    <w:vertAlign w:val="baseline"/>
                    <w:lang w:val="en-US" w:bidi="ar-SA"/>
                  </w:rPr>
                </m:ctrlPr>
              </m:sub>
            </m:sSub>
            <m:r>
              <m:rPr>
                <m:sty m:val="bi"/>
              </m:rPr>
              <w:rPr>
                <w:rFonts w:hint="eastAsia" w:ascii="Cambria Math" w:hAnsi="Cambria Math" w:eastAsiaTheme="minorEastAsia" w:cstheme="minorEastAsia"/>
                <w:kern w:val="2"/>
                <w:sz w:val="24"/>
                <w:szCs w:val="24"/>
                <w:vertAlign w:val="baseline"/>
                <w:lang w:val="en-US" w:eastAsia="zh-CN" w:bidi="ar-SA"/>
              </w:rPr>
              <m:t>−</m:t>
            </m:r>
            <m:sSub>
              <m:sSubPr>
                <m:ctrlPr>
                  <w:rPr>
                    <w:rFonts w:hint="eastAsia" w:ascii="Cambria Math" w:hAnsi="Cambria Math" w:eastAsiaTheme="minorEastAsia" w:cstheme="minorEastAsia"/>
                    <w:b/>
                    <w:bCs w:val="0"/>
                    <w:i/>
                    <w:kern w:val="2"/>
                    <w:sz w:val="24"/>
                    <w:szCs w:val="24"/>
                    <w:vertAlign w:val="baseline"/>
                    <w:lang w:val="en-US" w:eastAsia="zh-CN"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R</m:t>
                </m:r>
                <m:ctrlPr>
                  <w:rPr>
                    <w:rFonts w:hint="eastAsia" w:ascii="Cambria Math" w:hAnsi="Cambria Math" w:eastAsiaTheme="minorEastAsia" w:cstheme="minorEastAsia"/>
                    <w:b/>
                    <w:bCs w:val="0"/>
                    <w:i/>
                    <w:kern w:val="2"/>
                    <w:sz w:val="24"/>
                    <w:szCs w:val="24"/>
                    <w:vertAlign w:val="baseline"/>
                    <w:lang w:val="en-US" w:eastAsia="zh-CN" w:bidi="ar-SA"/>
                  </w:rPr>
                </m:ctrlPr>
              </m:e>
              <m:sub>
                <m:r>
                  <m:rPr>
                    <m:sty m:val="bi"/>
                  </m:rPr>
                  <w:rPr>
                    <w:rFonts w:hint="eastAsia" w:ascii="Cambria Math" w:hAnsi="Cambria Math" w:eastAsiaTheme="minorEastAsia" w:cstheme="minorEastAsia"/>
                    <w:kern w:val="2"/>
                    <w:sz w:val="24"/>
                    <w:szCs w:val="24"/>
                    <w:vertAlign w:val="baseline"/>
                    <w:lang w:val="en-US" w:eastAsia="zh-CN" w:bidi="ar-SA"/>
                  </w:rPr>
                  <m:t>f</m:t>
                </m:r>
                <m:ctrlPr>
                  <w:rPr>
                    <w:rFonts w:hint="eastAsia" w:ascii="Cambria Math" w:hAnsi="Cambria Math" w:eastAsiaTheme="minorEastAsia" w:cstheme="minorEastAsia"/>
                    <w:b/>
                    <w:bCs w:val="0"/>
                    <w:i/>
                    <w:kern w:val="2"/>
                    <w:sz w:val="24"/>
                    <w:szCs w:val="24"/>
                    <w:vertAlign w:val="baseline"/>
                    <w:lang w:val="en-US" w:eastAsia="zh-CN" w:bidi="ar-SA"/>
                  </w:rPr>
                </m:ctrlPr>
              </m:sub>
            </m:sSub>
            <m:ctrlPr>
              <w:rPr>
                <w:rFonts w:hint="eastAsia" w:ascii="Cambria Math" w:hAnsi="Cambria Math" w:eastAsiaTheme="minorEastAsia" w:cstheme="minorEastAsia"/>
                <w:b/>
                <w:bCs w:val="0"/>
                <w:i/>
                <w:kern w:val="2"/>
                <w:sz w:val="24"/>
                <w:szCs w:val="24"/>
                <w:vertAlign w:val="baseline"/>
                <w:lang w:val="en-US" w:bidi="ar-SA"/>
              </w:rPr>
            </m:ctrlPr>
          </m:num>
          <m:den>
            <m:sSub>
              <m:sSubPr>
                <m:ctrlPr>
                  <w:rPr>
                    <w:rFonts w:hint="eastAsia" w:ascii="Cambria Math" w:hAnsi="Cambria Math" w:eastAsiaTheme="minorEastAsia" w:cstheme="minorEastAsia"/>
                    <w:b/>
                    <w:bCs w:val="0"/>
                    <w:i/>
                    <w:kern w:val="2"/>
                    <w:sz w:val="24"/>
                    <w:szCs w:val="24"/>
                    <w:vertAlign w:val="baseline"/>
                    <w:lang w:val="en-US" w:eastAsia="zh-CN"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MVAR</m:t>
                </m:r>
                <m:ctrlPr>
                  <w:rPr>
                    <w:rFonts w:hint="eastAsia" w:ascii="Cambria Math" w:hAnsi="Cambria Math" w:eastAsiaTheme="minorEastAsia" w:cstheme="minorEastAsia"/>
                    <w:b/>
                    <w:bCs w:val="0"/>
                    <w:i/>
                    <w:kern w:val="2"/>
                    <w:sz w:val="24"/>
                    <w:szCs w:val="24"/>
                    <w:vertAlign w:val="baseline"/>
                    <w:lang w:val="en-US" w:eastAsia="zh-CN" w:bidi="ar-SA"/>
                  </w:rPr>
                </m:ctrlPr>
              </m:e>
              <m:sub>
                <m:r>
                  <m:rPr>
                    <m:sty m:val="bi"/>
                  </m:rPr>
                  <w:rPr>
                    <w:rFonts w:hint="eastAsia" w:ascii="Cambria Math" w:hAnsi="Cambria Math" w:eastAsiaTheme="minorEastAsia" w:cstheme="minorEastAsia"/>
                    <w:kern w:val="2"/>
                    <w:sz w:val="24"/>
                    <w:szCs w:val="24"/>
                    <w:vertAlign w:val="baseline"/>
                    <w:lang w:val="en-US" w:eastAsia="zh-CN" w:bidi="ar-SA"/>
                  </w:rPr>
                  <m:t>i</m:t>
                </m:r>
                <m:ctrlPr>
                  <w:rPr>
                    <w:rFonts w:hint="eastAsia" w:ascii="Cambria Math" w:hAnsi="Cambria Math" w:eastAsiaTheme="minorEastAsia" w:cstheme="minorEastAsia"/>
                    <w:b/>
                    <w:bCs w:val="0"/>
                    <w:i/>
                    <w:kern w:val="2"/>
                    <w:sz w:val="24"/>
                    <w:szCs w:val="24"/>
                    <w:vertAlign w:val="baseline"/>
                    <w:lang w:val="en-US" w:eastAsia="zh-CN" w:bidi="ar-SA"/>
                  </w:rPr>
                </m:ctrlPr>
              </m:sub>
            </m:sSub>
            <m:ctrlPr>
              <w:rPr>
                <w:rFonts w:hint="eastAsia" w:ascii="Cambria Math" w:hAnsi="Cambria Math" w:eastAsiaTheme="minorEastAsia" w:cstheme="minorEastAsia"/>
                <w:b/>
                <w:bCs w:val="0"/>
                <w:i/>
                <w:kern w:val="2"/>
                <w:sz w:val="24"/>
                <w:szCs w:val="24"/>
                <w:vertAlign w:val="baseline"/>
                <w:lang w:val="en-US" w:bidi="ar-SA"/>
              </w:rPr>
            </m:ctrlPr>
          </m:den>
        </m:f>
      </m:oMath>
      <w:r>
        <w:rPr>
          <w:rFonts w:hint="eastAsia" w:asciiTheme="minorEastAsia" w:hAnsiTheme="minorEastAsia" w:eastAsiaTheme="minorEastAsia" w:cstheme="minorEastAsia"/>
          <w:b/>
          <w:bCs w:val="0"/>
          <w:i w:val="0"/>
          <w:kern w:val="2"/>
          <w:sz w:val="24"/>
          <w:szCs w:val="24"/>
          <w:vertAlign w:val="baseline"/>
          <w:lang w:val="en-US" w:eastAsia="zh-CN" w:bidi="ar-SA"/>
        </w:rPr>
        <w:t>相同，所有组合的</w:t>
      </w:r>
      <m:oMath>
        <m:f>
          <m:fPr>
            <m:ctrlPr>
              <w:rPr>
                <w:rFonts w:hint="eastAsia" w:ascii="Cambria Math" w:hAnsi="Cambria Math" w:eastAsiaTheme="minorEastAsia" w:cstheme="minorEastAsia"/>
                <w:b/>
                <w:bCs w:val="0"/>
                <w:i/>
                <w:kern w:val="2"/>
                <w:sz w:val="24"/>
                <w:szCs w:val="24"/>
                <w:vertAlign w:val="baseline"/>
                <w:lang w:val="en-US" w:bidi="ar-SA"/>
              </w:rPr>
            </m:ctrlPr>
          </m:fPr>
          <m:num>
            <m:sSub>
              <m:sSubPr>
                <m:ctrlPr>
                  <w:rPr>
                    <w:rFonts w:hint="eastAsia" w:ascii="Cambria Math" w:hAnsi="Cambria Math" w:eastAsiaTheme="minorEastAsia" w:cstheme="minorEastAsia"/>
                    <w:b/>
                    <w:bCs w:val="0"/>
                    <w:i/>
                    <w:kern w:val="2"/>
                    <w:sz w:val="24"/>
                    <w:szCs w:val="24"/>
                    <w:vertAlign w:val="baseline"/>
                    <w:lang w:val="en-US"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R</m:t>
                </m:r>
                <m:ctrlPr>
                  <w:rPr>
                    <w:rFonts w:hint="eastAsia" w:ascii="Cambria Math" w:hAnsi="Cambria Math" w:eastAsiaTheme="minorEastAsia" w:cstheme="minorEastAsia"/>
                    <w:b/>
                    <w:bCs w:val="0"/>
                    <w:i/>
                    <w:kern w:val="2"/>
                    <w:sz w:val="24"/>
                    <w:szCs w:val="24"/>
                    <w:vertAlign w:val="baseline"/>
                    <w:lang w:val="en-US" w:bidi="ar-SA"/>
                  </w:rPr>
                </m:ctrlPr>
              </m:e>
              <m:sub>
                <m:r>
                  <m:rPr>
                    <m:sty m:val="bi"/>
                  </m:rPr>
                  <w:rPr>
                    <w:rFonts w:hint="eastAsia" w:ascii="Cambria Math" w:hAnsi="Cambria Math" w:eastAsiaTheme="minorEastAsia" w:cstheme="minorEastAsia"/>
                    <w:kern w:val="2"/>
                    <w:sz w:val="24"/>
                    <w:szCs w:val="24"/>
                    <w:vertAlign w:val="baseline"/>
                    <w:lang w:val="en-US" w:eastAsia="zh-CN" w:bidi="ar-SA"/>
                  </w:rPr>
                  <m:t>i</m:t>
                </m:r>
                <m:ctrlPr>
                  <w:rPr>
                    <w:rFonts w:hint="eastAsia" w:ascii="Cambria Math" w:hAnsi="Cambria Math" w:eastAsiaTheme="minorEastAsia" w:cstheme="minorEastAsia"/>
                    <w:b/>
                    <w:bCs w:val="0"/>
                    <w:i/>
                    <w:kern w:val="2"/>
                    <w:sz w:val="24"/>
                    <w:szCs w:val="24"/>
                    <w:vertAlign w:val="baseline"/>
                    <w:lang w:val="en-US" w:bidi="ar-SA"/>
                  </w:rPr>
                </m:ctrlPr>
              </m:sub>
            </m:sSub>
            <m:r>
              <m:rPr>
                <m:sty m:val="bi"/>
              </m:rPr>
              <w:rPr>
                <w:rFonts w:hint="eastAsia" w:ascii="Cambria Math" w:hAnsi="Cambria Math" w:eastAsiaTheme="minorEastAsia" w:cstheme="minorEastAsia"/>
                <w:kern w:val="2"/>
                <w:sz w:val="24"/>
                <w:szCs w:val="24"/>
                <w:vertAlign w:val="baseline"/>
                <w:lang w:val="en-US" w:eastAsia="zh-CN" w:bidi="ar-SA"/>
              </w:rPr>
              <m:t>−</m:t>
            </m:r>
            <m:sSub>
              <m:sSubPr>
                <m:ctrlPr>
                  <w:rPr>
                    <w:rFonts w:hint="eastAsia" w:ascii="Cambria Math" w:hAnsi="Cambria Math" w:eastAsiaTheme="minorEastAsia" w:cstheme="minorEastAsia"/>
                    <w:b/>
                    <w:bCs w:val="0"/>
                    <w:i/>
                    <w:kern w:val="2"/>
                    <w:sz w:val="24"/>
                    <w:szCs w:val="24"/>
                    <w:vertAlign w:val="baseline"/>
                    <w:lang w:val="en-US" w:eastAsia="zh-CN"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R</m:t>
                </m:r>
                <m:ctrlPr>
                  <w:rPr>
                    <w:rFonts w:hint="eastAsia" w:ascii="Cambria Math" w:hAnsi="Cambria Math" w:eastAsiaTheme="minorEastAsia" w:cstheme="minorEastAsia"/>
                    <w:b/>
                    <w:bCs w:val="0"/>
                    <w:i/>
                    <w:kern w:val="2"/>
                    <w:sz w:val="24"/>
                    <w:szCs w:val="24"/>
                    <w:vertAlign w:val="baseline"/>
                    <w:lang w:val="en-US" w:eastAsia="zh-CN" w:bidi="ar-SA"/>
                  </w:rPr>
                </m:ctrlPr>
              </m:e>
              <m:sub>
                <m:r>
                  <m:rPr>
                    <m:sty m:val="bi"/>
                  </m:rPr>
                  <w:rPr>
                    <w:rFonts w:hint="eastAsia" w:ascii="Cambria Math" w:hAnsi="Cambria Math" w:eastAsiaTheme="minorEastAsia" w:cstheme="minorEastAsia"/>
                    <w:kern w:val="2"/>
                    <w:sz w:val="24"/>
                    <w:szCs w:val="24"/>
                    <w:vertAlign w:val="baseline"/>
                    <w:lang w:val="en-US" w:eastAsia="zh-CN" w:bidi="ar-SA"/>
                  </w:rPr>
                  <m:t>f</m:t>
                </m:r>
                <m:ctrlPr>
                  <w:rPr>
                    <w:rFonts w:hint="eastAsia" w:ascii="Cambria Math" w:hAnsi="Cambria Math" w:eastAsiaTheme="minorEastAsia" w:cstheme="minorEastAsia"/>
                    <w:b/>
                    <w:bCs w:val="0"/>
                    <w:i/>
                    <w:kern w:val="2"/>
                    <w:sz w:val="24"/>
                    <w:szCs w:val="24"/>
                    <w:vertAlign w:val="baseline"/>
                    <w:lang w:val="en-US" w:eastAsia="zh-CN" w:bidi="ar-SA"/>
                  </w:rPr>
                </m:ctrlPr>
              </m:sub>
            </m:sSub>
            <m:ctrlPr>
              <w:rPr>
                <w:rFonts w:hint="eastAsia" w:ascii="Cambria Math" w:hAnsi="Cambria Math" w:eastAsiaTheme="minorEastAsia" w:cstheme="minorEastAsia"/>
                <w:b/>
                <w:bCs w:val="0"/>
                <w:i/>
                <w:kern w:val="2"/>
                <w:sz w:val="24"/>
                <w:szCs w:val="24"/>
                <w:vertAlign w:val="baseline"/>
                <w:lang w:val="en-US" w:bidi="ar-SA"/>
              </w:rPr>
            </m:ctrlPr>
          </m:num>
          <m:den>
            <m:sSub>
              <m:sSubPr>
                <m:ctrlPr>
                  <w:rPr>
                    <w:rFonts w:hint="eastAsia" w:ascii="Cambria Math" w:hAnsi="Cambria Math" w:eastAsiaTheme="minorEastAsia" w:cstheme="minorEastAsia"/>
                    <w:b/>
                    <w:bCs w:val="0"/>
                    <w:i/>
                    <w:kern w:val="2"/>
                    <w:sz w:val="24"/>
                    <w:szCs w:val="24"/>
                    <w:vertAlign w:val="baseline"/>
                    <w:lang w:val="en-US" w:eastAsia="zh-CN" w:bidi="ar-SA"/>
                  </w:rPr>
                </m:ctrlPr>
              </m:sSubPr>
              <m:e>
                <m:r>
                  <m:rPr>
                    <m:sty m:val="bi"/>
                  </m:rPr>
                  <w:rPr>
                    <w:rFonts w:hint="eastAsia" w:ascii="Cambria Math" w:hAnsi="Cambria Math" w:eastAsiaTheme="minorEastAsia" w:cstheme="minorEastAsia"/>
                    <w:kern w:val="2"/>
                    <w:sz w:val="24"/>
                    <w:szCs w:val="24"/>
                    <w:vertAlign w:val="baseline"/>
                    <w:lang w:val="en-US" w:bidi="ar-SA"/>
                  </w:rPr>
                  <m:t>β</m:t>
                </m:r>
                <m:ctrlPr>
                  <w:rPr>
                    <w:rFonts w:hint="eastAsia" w:ascii="Cambria Math" w:hAnsi="Cambria Math" w:eastAsiaTheme="minorEastAsia" w:cstheme="minorEastAsia"/>
                    <w:b/>
                    <w:bCs w:val="0"/>
                    <w:i/>
                    <w:kern w:val="2"/>
                    <w:sz w:val="24"/>
                    <w:szCs w:val="24"/>
                    <w:vertAlign w:val="baseline"/>
                    <w:lang w:val="en-US" w:eastAsia="zh-CN" w:bidi="ar-SA"/>
                  </w:rPr>
                </m:ctrlPr>
              </m:e>
              <m:sub>
                <m:r>
                  <m:rPr>
                    <m:sty m:val="bi"/>
                  </m:rPr>
                  <w:rPr>
                    <w:rFonts w:hint="eastAsia" w:ascii="Cambria Math" w:hAnsi="Cambria Math" w:eastAsiaTheme="minorEastAsia" w:cstheme="minorEastAsia"/>
                    <w:kern w:val="2"/>
                    <w:sz w:val="24"/>
                    <w:szCs w:val="24"/>
                    <w:vertAlign w:val="baseline"/>
                    <w:lang w:val="en-US" w:eastAsia="zh-CN" w:bidi="ar-SA"/>
                  </w:rPr>
                  <m:t>i</m:t>
                </m:r>
                <m:ctrlPr>
                  <w:rPr>
                    <w:rFonts w:hint="eastAsia" w:ascii="Cambria Math" w:hAnsi="Cambria Math" w:eastAsiaTheme="minorEastAsia" w:cstheme="minorEastAsia"/>
                    <w:b/>
                    <w:bCs w:val="0"/>
                    <w:i/>
                    <w:kern w:val="2"/>
                    <w:sz w:val="24"/>
                    <w:szCs w:val="24"/>
                    <w:vertAlign w:val="baseline"/>
                    <w:lang w:val="en-US" w:eastAsia="zh-CN" w:bidi="ar-SA"/>
                  </w:rPr>
                </m:ctrlPr>
              </m:sub>
            </m:sSub>
            <m:ctrlPr>
              <w:rPr>
                <w:rFonts w:hint="eastAsia" w:ascii="Cambria Math" w:hAnsi="Cambria Math" w:eastAsiaTheme="minorEastAsia" w:cstheme="minorEastAsia"/>
                <w:b/>
                <w:bCs w:val="0"/>
                <w:i/>
                <w:kern w:val="2"/>
                <w:sz w:val="24"/>
                <w:szCs w:val="24"/>
                <w:vertAlign w:val="baseline"/>
                <w:lang w:val="en-US" w:bidi="ar-SA"/>
              </w:rPr>
            </m:ctrlPr>
          </m:den>
        </m:f>
        <m:r>
          <m:rPr>
            <m:sty m:val="b"/>
          </m:rPr>
          <w:rPr>
            <w:rFonts w:hint="eastAsia" w:ascii="Cambria Math" w:hAnsi="Cambria Math" w:eastAsiaTheme="minorEastAsia" w:cstheme="minorEastAsia"/>
            <w:kern w:val="2"/>
            <w:sz w:val="24"/>
            <w:szCs w:val="24"/>
            <w:vertAlign w:val="baseline"/>
            <w:lang w:val="en-US" w:eastAsia="zh-CN" w:bidi="ar-SA"/>
          </w:rPr>
          <m:t>相同。</m:t>
        </m:r>
      </m:oMath>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Cs w:val="0"/>
          <w:i w:val="0"/>
          <w:kern w:val="2"/>
          <w:sz w:val="24"/>
          <w:szCs w:val="24"/>
          <w:vertAlign w:val="baseline"/>
          <w:lang w:val="en-US" w:eastAsia="zh-CN" w:bidi="ar-SA"/>
        </w:rPr>
      </w:pPr>
      <w:r>
        <w:rPr>
          <w:rFonts w:hint="eastAsia" w:asciiTheme="minorEastAsia" w:hAnsiTheme="minorEastAsia" w:eastAsiaTheme="minorEastAsia" w:cstheme="minorEastAsia"/>
          <w:b/>
          <w:bCs w:val="0"/>
          <w:i w:val="0"/>
          <w:kern w:val="2"/>
          <w:sz w:val="24"/>
          <w:szCs w:val="24"/>
          <w:vertAlign w:val="baseline"/>
          <w:lang w:val="en-US" w:eastAsia="zh-CN" w:bidi="ar-SA"/>
        </w:rPr>
        <w:t>最大化组合的夏普比率</w:t>
      </w:r>
      <m:oMath>
        <m:r>
          <m:rPr>
            <m:sty m:val="b"/>
          </m:rPr>
          <w:rPr>
            <w:rFonts w:hint="eastAsia" w:ascii="Cambria Math" w:hAnsi="Cambria Math" w:eastAsiaTheme="minorEastAsia" w:cstheme="minorEastAsia"/>
            <w:kern w:val="2"/>
            <w:sz w:val="24"/>
            <w:szCs w:val="24"/>
            <w:vertAlign w:val="baseline"/>
            <w:lang w:val="en-US" w:eastAsia="zh-CN" w:bidi="ar-SA"/>
          </w:rPr>
          <m:t>=</m:t>
        </m:r>
        <m:f>
          <m:fPr>
            <m:ctrlPr>
              <w:rPr>
                <w:rFonts w:hint="eastAsia" w:ascii="Cambria Math" w:hAnsi="Cambria Math" w:eastAsiaTheme="minorEastAsia" w:cstheme="minorEastAsia"/>
                <w:b/>
                <w:bCs w:val="0"/>
                <w:i/>
                <w:kern w:val="2"/>
                <w:sz w:val="24"/>
                <w:szCs w:val="24"/>
                <w:vertAlign w:val="baseline"/>
                <w:lang w:val="en-US" w:bidi="ar-SA"/>
              </w:rPr>
            </m:ctrlPr>
          </m:fPr>
          <m:num>
            <m:acc>
              <m:accPr>
                <m:chr m:val="̅"/>
                <m:ctrlPr>
                  <w:rPr>
                    <w:rFonts w:hint="eastAsia" w:ascii="Cambria Math" w:hAnsi="Cambria Math" w:eastAsiaTheme="minorEastAsia" w:cstheme="minorEastAsia"/>
                    <w:b/>
                    <w:bCs w:val="0"/>
                    <w:i/>
                    <w:kern w:val="2"/>
                    <w:sz w:val="24"/>
                    <w:szCs w:val="24"/>
                    <w:vertAlign w:val="baseline"/>
                    <w:lang w:val="en-US" w:bidi="ar-SA"/>
                  </w:rPr>
                </m:ctrlPr>
              </m:accPr>
              <m:e>
                <m:sSub>
                  <m:sSubPr>
                    <m:ctrlPr>
                      <w:rPr>
                        <w:rFonts w:hint="eastAsia" w:ascii="Cambria Math" w:hAnsi="Cambria Math" w:eastAsiaTheme="minorEastAsia" w:cstheme="minorEastAsia"/>
                        <w:b/>
                        <w:bCs w:val="0"/>
                        <w:i/>
                        <w:kern w:val="2"/>
                        <w:sz w:val="24"/>
                        <w:szCs w:val="24"/>
                        <w:vertAlign w:val="baseline"/>
                        <w:lang w:val="en-US"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R</m:t>
                    </m:r>
                    <m:ctrlPr>
                      <w:rPr>
                        <w:rFonts w:hint="eastAsia" w:ascii="Cambria Math" w:hAnsi="Cambria Math" w:eastAsiaTheme="minorEastAsia" w:cstheme="minorEastAsia"/>
                        <w:b/>
                        <w:bCs w:val="0"/>
                        <w:i/>
                        <w:kern w:val="2"/>
                        <w:sz w:val="24"/>
                        <w:szCs w:val="24"/>
                        <w:vertAlign w:val="baseline"/>
                        <w:lang w:val="en-US" w:bidi="ar-SA"/>
                      </w:rPr>
                    </m:ctrlPr>
                  </m:e>
                  <m:sub>
                    <m:r>
                      <m:rPr>
                        <m:sty m:val="bi"/>
                      </m:rPr>
                      <w:rPr>
                        <w:rFonts w:hint="eastAsia" w:ascii="Cambria Math" w:hAnsi="Cambria Math" w:eastAsiaTheme="minorEastAsia" w:cstheme="minorEastAsia"/>
                        <w:kern w:val="2"/>
                        <w:sz w:val="24"/>
                        <w:szCs w:val="24"/>
                        <w:vertAlign w:val="baseline"/>
                        <w:lang w:val="en-US" w:eastAsia="zh-CN" w:bidi="ar-SA"/>
                      </w:rPr>
                      <m:t>p</m:t>
                    </m:r>
                    <m:ctrlPr>
                      <w:rPr>
                        <w:rFonts w:hint="eastAsia" w:ascii="Cambria Math" w:hAnsi="Cambria Math" w:eastAsiaTheme="minorEastAsia" w:cstheme="minorEastAsia"/>
                        <w:b/>
                        <w:bCs w:val="0"/>
                        <w:i/>
                        <w:kern w:val="2"/>
                        <w:sz w:val="24"/>
                        <w:szCs w:val="24"/>
                        <w:vertAlign w:val="baseline"/>
                        <w:lang w:val="en-US" w:bidi="ar-SA"/>
                      </w:rPr>
                    </m:ctrlPr>
                  </m:sub>
                </m:sSub>
                <m:ctrlPr>
                  <w:rPr>
                    <w:rFonts w:hint="eastAsia" w:ascii="Cambria Math" w:hAnsi="Cambria Math" w:eastAsiaTheme="minorEastAsia" w:cstheme="minorEastAsia"/>
                    <w:b/>
                    <w:bCs w:val="0"/>
                    <w:i/>
                    <w:kern w:val="2"/>
                    <w:sz w:val="24"/>
                    <w:szCs w:val="24"/>
                    <w:vertAlign w:val="baseline"/>
                    <w:lang w:val="en-US" w:bidi="ar-SA"/>
                  </w:rPr>
                </m:ctrlPr>
              </m:e>
            </m:acc>
            <m:r>
              <m:rPr>
                <m:sty m:val="bi"/>
              </m:rPr>
              <w:rPr>
                <w:rFonts w:hint="eastAsia" w:ascii="Cambria Math" w:hAnsi="Cambria Math" w:eastAsiaTheme="minorEastAsia" w:cstheme="minorEastAsia"/>
                <w:kern w:val="2"/>
                <w:sz w:val="24"/>
                <w:szCs w:val="24"/>
                <w:vertAlign w:val="baseline"/>
                <w:lang w:val="en-US" w:eastAsia="zh-CN" w:bidi="ar-SA"/>
              </w:rPr>
              <m:t>−</m:t>
            </m:r>
            <m:acc>
              <m:accPr>
                <m:chr m:val="̅"/>
                <m:ctrlPr>
                  <w:rPr>
                    <w:rFonts w:hint="eastAsia" w:ascii="Cambria Math" w:hAnsi="Cambria Math" w:eastAsiaTheme="minorEastAsia" w:cstheme="minorEastAsia"/>
                    <w:b/>
                    <w:bCs w:val="0"/>
                    <w:i/>
                    <w:kern w:val="2"/>
                    <w:sz w:val="24"/>
                    <w:szCs w:val="24"/>
                    <w:vertAlign w:val="baseline"/>
                    <w:lang w:val="en-US" w:eastAsia="zh-CN" w:bidi="ar-SA"/>
                  </w:rPr>
                </m:ctrlPr>
              </m:accPr>
              <m:e>
                <m:sSub>
                  <m:sSubPr>
                    <m:ctrlPr>
                      <w:rPr>
                        <w:rFonts w:hint="eastAsia" w:ascii="Cambria Math" w:hAnsi="Cambria Math" w:eastAsiaTheme="minorEastAsia" w:cstheme="minorEastAsia"/>
                        <w:b/>
                        <w:bCs w:val="0"/>
                        <w:i/>
                        <w:kern w:val="2"/>
                        <w:sz w:val="24"/>
                        <w:szCs w:val="24"/>
                        <w:vertAlign w:val="baseline"/>
                        <w:lang w:val="en-US" w:eastAsia="zh-CN"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R</m:t>
                    </m:r>
                    <m:ctrlPr>
                      <w:rPr>
                        <w:rFonts w:hint="eastAsia" w:ascii="Cambria Math" w:hAnsi="Cambria Math" w:eastAsiaTheme="minorEastAsia" w:cstheme="minorEastAsia"/>
                        <w:b/>
                        <w:bCs w:val="0"/>
                        <w:i/>
                        <w:kern w:val="2"/>
                        <w:sz w:val="24"/>
                        <w:szCs w:val="24"/>
                        <w:vertAlign w:val="baseline"/>
                        <w:lang w:val="en-US" w:eastAsia="zh-CN" w:bidi="ar-SA"/>
                      </w:rPr>
                    </m:ctrlPr>
                  </m:e>
                  <m:sub>
                    <m:r>
                      <m:rPr>
                        <m:sty m:val="bi"/>
                      </m:rPr>
                      <w:rPr>
                        <w:rFonts w:hint="eastAsia" w:ascii="Cambria Math" w:hAnsi="Cambria Math" w:eastAsiaTheme="minorEastAsia" w:cstheme="minorEastAsia"/>
                        <w:kern w:val="2"/>
                        <w:sz w:val="24"/>
                        <w:szCs w:val="24"/>
                        <w:vertAlign w:val="baseline"/>
                        <w:lang w:val="en-US" w:eastAsia="zh-CN" w:bidi="ar-SA"/>
                      </w:rPr>
                      <m:t>f</m:t>
                    </m:r>
                    <m:ctrlPr>
                      <w:rPr>
                        <w:rFonts w:hint="eastAsia" w:ascii="Cambria Math" w:hAnsi="Cambria Math" w:eastAsiaTheme="minorEastAsia" w:cstheme="minorEastAsia"/>
                        <w:b/>
                        <w:bCs w:val="0"/>
                        <w:i/>
                        <w:kern w:val="2"/>
                        <w:sz w:val="24"/>
                        <w:szCs w:val="24"/>
                        <w:vertAlign w:val="baseline"/>
                        <w:lang w:val="en-US" w:eastAsia="zh-CN" w:bidi="ar-SA"/>
                      </w:rPr>
                    </m:ctrlPr>
                  </m:sub>
                </m:sSub>
                <m:ctrlPr>
                  <w:rPr>
                    <w:rFonts w:hint="eastAsia" w:ascii="Cambria Math" w:hAnsi="Cambria Math" w:eastAsiaTheme="minorEastAsia" w:cstheme="minorEastAsia"/>
                    <w:b/>
                    <w:bCs w:val="0"/>
                    <w:i/>
                    <w:kern w:val="2"/>
                    <w:sz w:val="24"/>
                    <w:szCs w:val="24"/>
                    <w:vertAlign w:val="baseline"/>
                    <w:lang w:val="en-US" w:eastAsia="zh-CN" w:bidi="ar-SA"/>
                  </w:rPr>
                </m:ctrlPr>
              </m:e>
            </m:acc>
            <m:ctrlPr>
              <w:rPr>
                <w:rFonts w:hint="eastAsia" w:ascii="Cambria Math" w:hAnsi="Cambria Math" w:eastAsiaTheme="minorEastAsia" w:cstheme="minorEastAsia"/>
                <w:b/>
                <w:bCs w:val="0"/>
                <w:i/>
                <w:kern w:val="2"/>
                <w:sz w:val="24"/>
                <w:szCs w:val="24"/>
                <w:vertAlign w:val="baseline"/>
                <w:lang w:val="en-US" w:bidi="ar-SA"/>
              </w:rPr>
            </m:ctrlPr>
          </m:num>
          <m:den>
            <m:sSub>
              <m:sSubPr>
                <m:ctrlPr>
                  <w:rPr>
                    <w:rFonts w:hint="eastAsia" w:ascii="Cambria Math" w:hAnsi="Cambria Math" w:eastAsiaTheme="minorEastAsia" w:cstheme="minorEastAsia"/>
                    <w:b/>
                    <w:bCs w:val="0"/>
                    <w:i/>
                    <w:kern w:val="2"/>
                    <w:sz w:val="24"/>
                    <w:szCs w:val="24"/>
                    <w:vertAlign w:val="baseline"/>
                    <w:lang w:val="en-US"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VaR</m:t>
                </m:r>
                <m:ctrlPr>
                  <w:rPr>
                    <w:rFonts w:hint="eastAsia" w:ascii="Cambria Math" w:hAnsi="Cambria Math" w:eastAsiaTheme="minorEastAsia" w:cstheme="minorEastAsia"/>
                    <w:b/>
                    <w:bCs w:val="0"/>
                    <w:i/>
                    <w:kern w:val="2"/>
                    <w:sz w:val="24"/>
                    <w:szCs w:val="24"/>
                    <w:vertAlign w:val="baseline"/>
                    <w:lang w:val="en-US" w:bidi="ar-SA"/>
                  </w:rPr>
                </m:ctrlPr>
              </m:e>
              <m:sub>
                <m:r>
                  <m:rPr>
                    <m:sty m:val="bi"/>
                  </m:rPr>
                  <w:rPr>
                    <w:rFonts w:hint="eastAsia" w:ascii="Cambria Math" w:hAnsi="Cambria Math" w:eastAsiaTheme="minorEastAsia" w:cstheme="minorEastAsia"/>
                    <w:kern w:val="2"/>
                    <w:sz w:val="24"/>
                    <w:szCs w:val="24"/>
                    <w:vertAlign w:val="baseline"/>
                    <w:lang w:val="en-US" w:eastAsia="zh-CN" w:bidi="ar-SA"/>
                  </w:rPr>
                  <m:t>p</m:t>
                </m:r>
                <m:ctrlPr>
                  <w:rPr>
                    <w:rFonts w:hint="eastAsia" w:ascii="Cambria Math" w:hAnsi="Cambria Math" w:eastAsiaTheme="minorEastAsia" w:cstheme="minorEastAsia"/>
                    <w:b/>
                    <w:bCs w:val="0"/>
                    <w:i/>
                    <w:kern w:val="2"/>
                    <w:sz w:val="24"/>
                    <w:szCs w:val="24"/>
                    <w:vertAlign w:val="baseline"/>
                    <w:lang w:val="en-US" w:bidi="ar-SA"/>
                  </w:rPr>
                </m:ctrlPr>
              </m:sub>
            </m:sSub>
            <m:ctrlPr>
              <w:rPr>
                <w:rFonts w:hint="eastAsia" w:ascii="Cambria Math" w:hAnsi="Cambria Math" w:eastAsiaTheme="minorEastAsia" w:cstheme="minorEastAsia"/>
                <w:b/>
                <w:bCs w:val="0"/>
                <w:i/>
                <w:kern w:val="2"/>
                <w:sz w:val="24"/>
                <w:szCs w:val="24"/>
                <w:vertAlign w:val="baseline"/>
                <w:lang w:val="en-US" w:bidi="ar-SA"/>
              </w:rPr>
            </m:ctrlPr>
          </m:den>
        </m:f>
      </m:oMath>
      <w:r>
        <w:rPr>
          <w:rFonts w:hint="eastAsia" w:asciiTheme="minorEastAsia" w:hAnsiTheme="minorEastAsia" w:eastAsiaTheme="minorEastAsia" w:cstheme="minorEastAsia"/>
          <w:bCs w:val="0"/>
          <w:i w:val="0"/>
          <w:kern w:val="2"/>
          <w:sz w:val="24"/>
          <w:szCs w:val="24"/>
          <w:vertAlign w:val="baseline"/>
          <w:lang w:val="en-US" w:eastAsia="zh-CN" w:bidi="ar-SA"/>
        </w:rPr>
        <w:t>，降低对边际VaR带来的超额预期回报</w:t>
      </w:r>
      <w:r>
        <w:rPr>
          <w:rFonts w:hint="eastAsia" w:asciiTheme="minorEastAsia" w:hAnsiTheme="minorEastAsia" w:eastAsiaTheme="minorEastAsia" w:cstheme="minorEastAsia"/>
          <w:b/>
          <w:bCs/>
          <w:i w:val="0"/>
          <w:kern w:val="2"/>
          <w:sz w:val="24"/>
          <w:szCs w:val="24"/>
          <w:vertAlign w:val="baseline"/>
          <w:lang w:val="en-US" w:eastAsia="zh-CN" w:bidi="ar-SA"/>
        </w:rPr>
        <w:t>（</w:t>
      </w:r>
      <m:oMath>
        <m:f>
          <m:fPr>
            <m:ctrlPr>
              <w:rPr>
                <w:rFonts w:hint="eastAsia" w:ascii="Cambria Math" w:hAnsi="Cambria Math" w:eastAsiaTheme="minorEastAsia" w:cstheme="minorEastAsia"/>
                <w:b/>
                <w:bCs/>
                <w:i/>
                <w:kern w:val="2"/>
                <w:sz w:val="24"/>
                <w:szCs w:val="24"/>
                <w:vertAlign w:val="baseline"/>
                <w:lang w:val="en-US" w:bidi="ar-SA"/>
              </w:rPr>
            </m:ctrlPr>
          </m:fPr>
          <m:num>
            <m:sSub>
              <m:sSubPr>
                <m:ctrlPr>
                  <w:rPr>
                    <w:rFonts w:hint="eastAsia" w:ascii="Cambria Math" w:hAnsi="Cambria Math" w:eastAsiaTheme="minorEastAsia" w:cstheme="minorEastAsia"/>
                    <w:b/>
                    <w:bCs/>
                    <w:i/>
                    <w:kern w:val="2"/>
                    <w:sz w:val="24"/>
                    <w:szCs w:val="24"/>
                    <w:vertAlign w:val="baseline"/>
                    <w:lang w:val="en-US" w:eastAsia="zh-CN"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R</m:t>
                </m:r>
                <m:ctrlPr>
                  <w:rPr>
                    <w:rFonts w:hint="eastAsia" w:ascii="Cambria Math" w:hAnsi="Cambria Math" w:eastAsiaTheme="minorEastAsia" w:cstheme="minorEastAsia"/>
                    <w:b/>
                    <w:bCs/>
                    <w:i/>
                    <w:kern w:val="2"/>
                    <w:sz w:val="24"/>
                    <w:szCs w:val="24"/>
                    <w:vertAlign w:val="baseline"/>
                    <w:lang w:val="en-US" w:eastAsia="zh-CN" w:bidi="ar-SA"/>
                  </w:rPr>
                </m:ctrlPr>
              </m:e>
              <m:sub>
                <m:r>
                  <m:rPr>
                    <m:sty m:val="bi"/>
                  </m:rPr>
                  <w:rPr>
                    <w:rFonts w:hint="eastAsia" w:ascii="Cambria Math" w:hAnsi="Cambria Math" w:eastAsiaTheme="minorEastAsia" w:cstheme="minorEastAsia"/>
                    <w:kern w:val="2"/>
                    <w:sz w:val="24"/>
                    <w:szCs w:val="24"/>
                    <w:vertAlign w:val="baseline"/>
                    <w:lang w:val="en-US" w:eastAsia="zh-CN" w:bidi="ar-SA"/>
                  </w:rPr>
                  <m:t>i</m:t>
                </m:r>
                <m:ctrlPr>
                  <w:rPr>
                    <w:rFonts w:hint="eastAsia" w:ascii="Cambria Math" w:hAnsi="Cambria Math" w:eastAsiaTheme="minorEastAsia" w:cstheme="minorEastAsia"/>
                    <w:b/>
                    <w:bCs/>
                    <w:i/>
                    <w:kern w:val="2"/>
                    <w:sz w:val="24"/>
                    <w:szCs w:val="24"/>
                    <w:vertAlign w:val="baseline"/>
                    <w:lang w:val="en-US" w:eastAsia="zh-CN" w:bidi="ar-SA"/>
                  </w:rPr>
                </m:ctrlPr>
              </m:sub>
            </m:sSub>
            <m:r>
              <m:rPr>
                <m:sty m:val="bi"/>
              </m:rPr>
              <w:rPr>
                <w:rFonts w:hint="eastAsia" w:ascii="Cambria Math" w:hAnsi="Cambria Math" w:eastAsiaTheme="minorEastAsia" w:cstheme="minorEastAsia"/>
                <w:kern w:val="2"/>
                <w:sz w:val="24"/>
                <w:szCs w:val="24"/>
                <w:vertAlign w:val="baseline"/>
                <w:lang w:val="en-US" w:eastAsia="zh-CN" w:bidi="ar-SA"/>
              </w:rPr>
              <m:t>−</m:t>
            </m:r>
            <m:sSub>
              <m:sSubPr>
                <m:ctrlPr>
                  <w:rPr>
                    <w:rFonts w:hint="eastAsia" w:ascii="Cambria Math" w:hAnsi="Cambria Math" w:eastAsiaTheme="minorEastAsia" w:cstheme="minorEastAsia"/>
                    <w:b/>
                    <w:bCs/>
                    <w:i/>
                    <w:kern w:val="2"/>
                    <w:sz w:val="24"/>
                    <w:szCs w:val="24"/>
                    <w:vertAlign w:val="baseline"/>
                    <w:lang w:val="en-US" w:eastAsia="zh-CN"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R</m:t>
                </m:r>
                <m:ctrlPr>
                  <w:rPr>
                    <w:rFonts w:hint="eastAsia" w:ascii="Cambria Math" w:hAnsi="Cambria Math" w:eastAsiaTheme="minorEastAsia" w:cstheme="minorEastAsia"/>
                    <w:b/>
                    <w:bCs/>
                    <w:i/>
                    <w:kern w:val="2"/>
                    <w:sz w:val="24"/>
                    <w:szCs w:val="24"/>
                    <w:vertAlign w:val="baseline"/>
                    <w:lang w:val="en-US" w:eastAsia="zh-CN" w:bidi="ar-SA"/>
                  </w:rPr>
                </m:ctrlPr>
              </m:e>
              <m:sub>
                <m:r>
                  <m:rPr>
                    <m:sty m:val="bi"/>
                  </m:rPr>
                  <w:rPr>
                    <w:rFonts w:hint="eastAsia" w:ascii="Cambria Math" w:hAnsi="Cambria Math" w:eastAsiaTheme="minorEastAsia" w:cstheme="minorEastAsia"/>
                    <w:kern w:val="2"/>
                    <w:sz w:val="24"/>
                    <w:szCs w:val="24"/>
                    <w:vertAlign w:val="baseline"/>
                    <w:lang w:val="en-US" w:eastAsia="zh-CN" w:bidi="ar-SA"/>
                  </w:rPr>
                  <m:t>f</m:t>
                </m:r>
                <m:ctrlPr>
                  <w:rPr>
                    <w:rFonts w:hint="eastAsia" w:ascii="Cambria Math" w:hAnsi="Cambria Math" w:eastAsiaTheme="minorEastAsia" w:cstheme="minorEastAsia"/>
                    <w:b/>
                    <w:bCs/>
                    <w:i/>
                    <w:kern w:val="2"/>
                    <w:sz w:val="24"/>
                    <w:szCs w:val="24"/>
                    <w:vertAlign w:val="baseline"/>
                    <w:lang w:val="en-US" w:eastAsia="zh-CN" w:bidi="ar-SA"/>
                  </w:rPr>
                </m:ctrlPr>
              </m:sub>
            </m:sSub>
            <m:ctrlPr>
              <w:rPr>
                <w:rFonts w:hint="eastAsia" w:ascii="Cambria Math" w:hAnsi="Cambria Math" w:eastAsiaTheme="minorEastAsia" w:cstheme="minorEastAsia"/>
                <w:b/>
                <w:bCs/>
                <w:i/>
                <w:kern w:val="2"/>
                <w:sz w:val="24"/>
                <w:szCs w:val="24"/>
                <w:vertAlign w:val="baseline"/>
                <w:lang w:val="en-US" w:bidi="ar-SA"/>
              </w:rPr>
            </m:ctrlPr>
          </m:num>
          <m:den>
            <m:sSub>
              <m:sSubPr>
                <m:ctrlPr>
                  <w:rPr>
                    <w:rFonts w:hint="eastAsia" w:ascii="Cambria Math" w:hAnsi="Cambria Math" w:eastAsiaTheme="minorEastAsia" w:cstheme="minorEastAsia"/>
                    <w:b/>
                    <w:bCs/>
                    <w:i/>
                    <w:kern w:val="2"/>
                    <w:sz w:val="24"/>
                    <w:szCs w:val="24"/>
                    <w:vertAlign w:val="baseline"/>
                    <w:lang w:val="en-US" w:eastAsia="zh-CN" w:bidi="ar-SA"/>
                  </w:rPr>
                </m:ctrlPr>
              </m:sSubPr>
              <m:e>
                <m:r>
                  <m:rPr>
                    <m:sty m:val="bi"/>
                  </m:rPr>
                  <w:rPr>
                    <w:rFonts w:hint="eastAsia" w:ascii="Cambria Math" w:hAnsi="Cambria Math" w:eastAsiaTheme="minorEastAsia" w:cstheme="minorEastAsia"/>
                    <w:kern w:val="2"/>
                    <w:sz w:val="24"/>
                    <w:szCs w:val="24"/>
                    <w:vertAlign w:val="baseline"/>
                    <w:lang w:val="en-US" w:eastAsia="zh-CN" w:bidi="ar-SA"/>
                  </w:rPr>
                  <m:t>MVAR</m:t>
                </m:r>
                <m:ctrlPr>
                  <w:rPr>
                    <w:rFonts w:hint="eastAsia" w:ascii="Cambria Math" w:hAnsi="Cambria Math" w:eastAsiaTheme="minorEastAsia" w:cstheme="minorEastAsia"/>
                    <w:b/>
                    <w:bCs/>
                    <w:i/>
                    <w:kern w:val="2"/>
                    <w:sz w:val="24"/>
                    <w:szCs w:val="24"/>
                    <w:vertAlign w:val="baseline"/>
                    <w:lang w:val="en-US" w:eastAsia="zh-CN" w:bidi="ar-SA"/>
                  </w:rPr>
                </m:ctrlPr>
              </m:e>
              <m:sub>
                <m:r>
                  <m:rPr>
                    <m:sty m:val="bi"/>
                  </m:rPr>
                  <w:rPr>
                    <w:rFonts w:hint="eastAsia" w:ascii="Cambria Math" w:hAnsi="Cambria Math" w:eastAsiaTheme="minorEastAsia" w:cstheme="minorEastAsia"/>
                    <w:kern w:val="2"/>
                    <w:sz w:val="24"/>
                    <w:szCs w:val="24"/>
                    <w:vertAlign w:val="baseline"/>
                    <w:lang w:val="en-US" w:eastAsia="zh-CN" w:bidi="ar-SA"/>
                  </w:rPr>
                  <m:t>i</m:t>
                </m:r>
                <m:ctrlPr>
                  <w:rPr>
                    <w:rFonts w:hint="eastAsia" w:ascii="Cambria Math" w:hAnsi="Cambria Math" w:eastAsiaTheme="minorEastAsia" w:cstheme="minorEastAsia"/>
                    <w:b/>
                    <w:bCs/>
                    <w:i/>
                    <w:kern w:val="2"/>
                    <w:sz w:val="24"/>
                    <w:szCs w:val="24"/>
                    <w:vertAlign w:val="baseline"/>
                    <w:lang w:val="en-US" w:eastAsia="zh-CN" w:bidi="ar-SA"/>
                  </w:rPr>
                </m:ctrlPr>
              </m:sub>
            </m:sSub>
            <m:ctrlPr>
              <w:rPr>
                <w:rFonts w:hint="eastAsia" w:ascii="Cambria Math" w:hAnsi="Cambria Math" w:eastAsiaTheme="minorEastAsia" w:cstheme="minorEastAsia"/>
                <w:b/>
                <w:bCs/>
                <w:i/>
                <w:kern w:val="2"/>
                <w:sz w:val="24"/>
                <w:szCs w:val="24"/>
                <w:vertAlign w:val="baseline"/>
                <w:lang w:val="en-US" w:bidi="ar-SA"/>
              </w:rPr>
            </m:ctrlPr>
          </m:den>
        </m:f>
      </m:oMath>
      <w:r>
        <w:rPr>
          <w:rFonts w:hint="eastAsia" w:asciiTheme="minorEastAsia" w:hAnsiTheme="minorEastAsia" w:eastAsiaTheme="minorEastAsia" w:cstheme="minorEastAsia"/>
          <w:b/>
          <w:bCs/>
          <w:i w:val="0"/>
          <w:kern w:val="2"/>
          <w:sz w:val="24"/>
          <w:szCs w:val="24"/>
          <w:vertAlign w:val="baseline"/>
          <w:lang w:val="en-US" w:eastAsia="zh-CN" w:bidi="ar-SA"/>
        </w:rPr>
        <w:t>）</w:t>
      </w:r>
      <w:r>
        <w:rPr>
          <w:rFonts w:hint="eastAsia" w:asciiTheme="minorEastAsia" w:hAnsiTheme="minorEastAsia" w:eastAsiaTheme="minorEastAsia" w:cstheme="minorEastAsia"/>
          <w:bCs w:val="0"/>
          <w:i w:val="0"/>
          <w:kern w:val="2"/>
          <w:sz w:val="24"/>
          <w:szCs w:val="24"/>
          <w:vertAlign w:val="baseline"/>
          <w:lang w:val="en-US" w:eastAsia="zh-CN" w:bidi="ar-SA"/>
        </w:rPr>
        <w:t>低的组合的配置，增加对边际VaR带来的超额回报高的组合的配置。</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drawing>
          <wp:inline distT="0" distB="0" distL="114300" distR="114300">
            <wp:extent cx="3687445" cy="2284095"/>
            <wp:effectExtent l="0" t="0" r="8255" b="190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2"/>
                    <a:stretch>
                      <a:fillRect/>
                    </a:stretch>
                  </pic:blipFill>
                  <pic:spPr>
                    <a:xfrm>
                      <a:off x="0" y="0"/>
                      <a:ext cx="3687445" cy="22840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Absolute vs.relative risk</w:t>
      </w:r>
    </w:p>
    <w:p>
      <w:pPr>
        <w:keepNext w:val="0"/>
        <w:keepLines w:val="0"/>
        <w:pageBreakBefore w:val="0"/>
        <w:kinsoku/>
        <w:wordWrap/>
        <w:overflowPunct/>
        <w:topLinePunct w:val="0"/>
        <w:autoSpaceDE/>
        <w:autoSpaceDN/>
        <w:bidi w:val="0"/>
        <w:adjustRightInd/>
        <w:snapToGrid/>
        <w:spacing w:line="288" w:lineRule="auto"/>
        <w:ind w:firstLine="964" w:firstLineChars="4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Absolute risk:</w:t>
      </w:r>
      <w:r>
        <w:rPr>
          <w:rFonts w:hint="eastAsia" w:asciiTheme="minorEastAsia" w:hAnsiTheme="minorEastAsia" w:eastAsiaTheme="minorEastAsia" w:cstheme="minorEastAsia"/>
          <w:b w:val="0"/>
          <w:bCs w:val="0"/>
          <w:sz w:val="24"/>
          <w:szCs w:val="24"/>
          <w:lang w:val="en-US" w:eastAsia="zh-CN"/>
        </w:rPr>
        <w:t>一段期限内美元损失的风险。</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 xml:space="preserve"> Relative risk:</w:t>
      </w:r>
      <w:r>
        <w:rPr>
          <w:rFonts w:hint="eastAsia" w:asciiTheme="minorEastAsia" w:hAnsiTheme="minorEastAsia" w:eastAsiaTheme="minorEastAsia" w:cstheme="minorEastAsia"/>
          <w:b w:val="0"/>
          <w:bCs w:val="0"/>
          <w:sz w:val="24"/>
          <w:szCs w:val="24"/>
          <w:lang w:val="en-US" w:eastAsia="zh-CN"/>
        </w:rPr>
        <w:t>一段期限内组合相对于基准市场损失的风险。</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Cs/>
          <w:i w:val="0"/>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val="0"/>
          <w:bCs w:val="0"/>
          <w:sz w:val="24"/>
          <w:szCs w:val="24"/>
          <w:lang w:val="en-US" w:eastAsia="zh-CN"/>
        </w:rPr>
        <w:t>如果组合相对于基准市场的超额回报服从正态分布，VaR可以从相对的视角来测度：</w:t>
      </w:r>
      <m:oMath>
        <m:sSub>
          <m:sSubPr>
            <m:ctrlPr>
              <w:rPr>
                <w:rFonts w:hint="eastAsia" w:ascii="Cambria Math" w:hAnsi="Cambria Math" w:eastAsiaTheme="minorEastAsia" w:cstheme="minorEastAsia"/>
                <w:b w:val="0"/>
                <w:bCs w:val="0"/>
                <w:i/>
                <w:sz w:val="24"/>
                <w:szCs w:val="24"/>
                <w:lang w:val="en-US"/>
              </w:rPr>
            </m:ctrlPr>
          </m:sSubPr>
          <m:e>
            <m:r>
              <m:rPr/>
              <w:rPr>
                <w:rFonts w:hint="eastAsia" w:ascii="Cambria Math" w:hAnsi="Cambria Math" w:eastAsiaTheme="minorEastAsia" w:cstheme="minorEastAsia"/>
                <w:sz w:val="24"/>
                <w:szCs w:val="24"/>
                <w:lang w:val="en-US" w:eastAsia="zh-CN"/>
              </w:rPr>
              <m:t>VaR</m:t>
            </m:r>
            <m:ctrlPr>
              <w:rPr>
                <w:rFonts w:hint="eastAsia" w:ascii="Cambria Math" w:hAnsi="Cambria Math" w:eastAsiaTheme="minorEastAsia" w:cstheme="minorEastAsia"/>
                <w:b w:val="0"/>
                <w:bCs w:val="0"/>
                <w:i/>
                <w:sz w:val="24"/>
                <w:szCs w:val="24"/>
                <w:lang w:val="en-US"/>
              </w:rPr>
            </m:ctrlPr>
          </m:e>
          <m:sub>
            <m:r>
              <m:rPr/>
              <w:rPr>
                <w:rFonts w:hint="eastAsia" w:ascii="Cambria Math" w:hAnsi="Cambria Math" w:eastAsiaTheme="minorEastAsia" w:cstheme="minorEastAsia"/>
                <w:sz w:val="24"/>
                <w:szCs w:val="24"/>
                <w:lang w:val="en-US" w:eastAsia="zh-CN"/>
              </w:rPr>
              <m:t>relative</m:t>
            </m:r>
            <m:ctrlPr>
              <w:rPr>
                <w:rFonts w:hint="eastAsia" w:ascii="Cambria Math" w:hAnsi="Cambria Math" w:eastAsiaTheme="minorEastAsia" w:cstheme="minorEastAsia"/>
                <w:b w:val="0"/>
                <w:bCs w:val="0"/>
                <w:i/>
                <w:sz w:val="24"/>
                <w:szCs w:val="24"/>
                <w:lang w:val="en-US"/>
              </w:rPr>
            </m:ctrlPr>
          </m:sub>
        </m:sSub>
        <m:r>
          <m:rPr/>
          <w:rPr>
            <w:rFonts w:hint="eastAsia" w:ascii="Cambria Math" w:hAnsi="Cambria Math" w:eastAsiaTheme="minorEastAsia" w:cstheme="minorEastAsia"/>
            <w:sz w:val="24"/>
            <w:szCs w:val="24"/>
            <w:lang w:val="en-US" w:eastAsia="zh-CN"/>
          </w:rPr>
          <m:t>=z</m:t>
        </m:r>
        <m:r>
          <m:rPr/>
          <w:rPr>
            <w:rFonts w:hint="eastAsia" w:ascii="Cambria Math" w:hAnsi="Cambria Math" w:eastAsiaTheme="minorEastAsia" w:cstheme="minorEastAsia"/>
            <w:sz w:val="24"/>
            <w:szCs w:val="24"/>
            <w:lang w:val="en-US"/>
          </w:rPr>
          <m:t>∙</m:t>
        </m:r>
        <m:sSub>
          <m:sSubPr>
            <m:ctrlPr>
              <w:rPr>
                <w:rFonts w:hint="eastAsia" w:ascii="Cambria Math" w:hAnsi="Cambria Math" w:eastAsiaTheme="minorEastAsia" w:cstheme="minorEastAsia"/>
                <w:b w:val="0"/>
                <w:bCs w:val="0"/>
                <w:i/>
                <w:sz w:val="24"/>
                <w:szCs w:val="24"/>
                <w:lang w:val="en-US"/>
              </w:rPr>
            </m:ctrlPr>
          </m:sSubPr>
          <m:e>
            <m:r>
              <m:rPr/>
              <w:rPr>
                <w:rFonts w:hint="eastAsia" w:ascii="Cambria Math" w:hAnsi="Cambria Math" w:eastAsiaTheme="minorEastAsia" w:cstheme="minorEastAsia"/>
                <w:sz w:val="24"/>
                <w:szCs w:val="24"/>
                <w:lang w:val="en-US"/>
              </w:rPr>
              <m:t>σ</m:t>
            </m:r>
            <m:ctrlPr>
              <w:rPr>
                <w:rFonts w:hint="eastAsia" w:ascii="Cambria Math" w:hAnsi="Cambria Math" w:eastAsiaTheme="minorEastAsia" w:cstheme="minorEastAsia"/>
                <w:b w:val="0"/>
                <w:bCs w:val="0"/>
                <w:i/>
                <w:sz w:val="24"/>
                <w:szCs w:val="24"/>
                <w:lang w:val="en-US"/>
              </w:rPr>
            </m:ctrlPr>
          </m:e>
          <m:sub>
            <m:r>
              <m:rPr/>
              <w:rPr>
                <w:rFonts w:hint="eastAsia" w:ascii="Cambria Math" w:hAnsi="Cambria Math" w:eastAsiaTheme="minorEastAsia" w:cstheme="minorEastAsia"/>
                <w:sz w:val="24"/>
                <w:szCs w:val="24"/>
                <w:lang w:val="en-US"/>
              </w:rPr>
              <m:t>α</m:t>
            </m:r>
            <m:ctrlPr>
              <w:rPr>
                <w:rFonts w:hint="eastAsia" w:ascii="Cambria Math" w:hAnsi="Cambria Math" w:eastAsiaTheme="minorEastAsia" w:cstheme="minorEastAsia"/>
                <w:b w:val="0"/>
                <w:bCs w:val="0"/>
                <w:i/>
                <w:sz w:val="24"/>
                <w:szCs w:val="24"/>
                <w:lang w:val="en-US"/>
              </w:rPr>
            </m:ctrlPr>
          </m:sub>
        </m:sSub>
        <m:r>
          <m:rPr/>
          <w:rPr>
            <w:rFonts w:hint="eastAsia" w:ascii="Cambria Math" w:hAnsi="Cambria Math" w:eastAsiaTheme="minorEastAsia" w:cstheme="minorEastAsia"/>
            <w:sz w:val="24"/>
            <w:szCs w:val="24"/>
            <w:lang w:val="en-US"/>
          </w:rPr>
          <m:t>∙</m:t>
        </m:r>
        <m:r>
          <m:rPr/>
          <w:rPr>
            <w:rFonts w:hint="eastAsia" w:ascii="Cambria Math" w:hAnsi="Cambria Math" w:eastAsiaTheme="minorEastAsia" w:cstheme="minorEastAsia"/>
            <w:sz w:val="24"/>
            <w:szCs w:val="24"/>
            <w:lang w:val="en-US" w:eastAsia="zh-CN"/>
          </w:rPr>
          <m:t>V</m:t>
        </m:r>
      </m:oMath>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Policy-mix vs. Active-management risk</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m:oMathPara>
        <m:oMath>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asset</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policy−mix</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active management</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nary>
            <m:naryPr>
              <m:chr m:val="∑"/>
              <m:limLoc m:val="undOvr"/>
              <m:supHide m:val="1"/>
              <m:ctrlPr>
                <w:rPr>
                  <w:rFonts w:hint="eastAsia" w:ascii="Cambria Math" w:hAnsi="Cambria Math" w:eastAsiaTheme="minorEastAsia" w:cstheme="minorEastAsia"/>
                  <w:b/>
                  <w:bCs w:val="0"/>
                  <w:i w:val="0"/>
                  <w:kern w:val="2"/>
                  <w:sz w:val="24"/>
                  <w:szCs w:val="24"/>
                  <w:lang w:val="en-US" w:eastAsia="zh-CN" w:bidi="ar-SA"/>
                </w:rPr>
              </m:ctrlPr>
            </m:naryPr>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i w:val="0"/>
                  <w:kern w:val="2"/>
                  <w:sz w:val="24"/>
                  <w:szCs w:val="24"/>
                  <w:lang w:val="en-US" w:eastAsia="zh-CN" w:bidi="ar-SA"/>
                </w:rPr>
              </m:ctrlPr>
            </m:sub>
            <m:sup>
              <m:ctrlPr>
                <w:rPr>
                  <w:rFonts w:hint="eastAsia" w:ascii="Cambria Math" w:hAnsi="Cambria Math" w:eastAsiaTheme="minorEastAsia" w:cstheme="minorEastAsia"/>
                  <w:b/>
                  <w:bCs w:val="0"/>
                  <w:i w:val="0"/>
                  <w:kern w:val="2"/>
                  <w:sz w:val="24"/>
                  <w:szCs w:val="24"/>
                  <w:lang w:val="en-US" w:eastAsia="zh-CN" w:bidi="ar-SA"/>
                </w:rPr>
              </m:ctrlPr>
            </m:sup>
            <m:e>
              <m:sSup>
                <m:sSupPr>
                  <m:ctrlPr>
                    <w:rPr>
                      <w:rFonts w:hint="eastAsia" w:ascii="Cambria Math" w:hAnsi="Cambria Math" w:eastAsiaTheme="minorEastAsia" w:cstheme="minorEastAsia"/>
                      <w:b/>
                      <w:bCs w:val="0"/>
                      <w:i w:val="0"/>
                      <w:kern w:val="2"/>
                      <w:sz w:val="24"/>
                      <w:szCs w:val="24"/>
                      <w:lang w:val="en-US" w:eastAsia="zh-CN" w:bidi="ar-SA"/>
                    </w:rPr>
                  </m:ctrlPr>
                </m:sSupPr>
                <m:e>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e>
                <m:sup>
                  <m:r>
                    <m:rPr>
                      <m:sty m:val="b"/>
                    </m:rPr>
                    <w:rPr>
                      <w:rFonts w:hint="eastAsia" w:ascii="Cambria Math" w:hAnsi="Cambria Math" w:eastAsiaTheme="minorEastAsia" w:cstheme="minorEastAsia"/>
                      <w:kern w:val="2"/>
                      <w:sz w:val="24"/>
                      <w:szCs w:val="24"/>
                      <w:lang w:val="en-US" w:eastAsia="zh-CN" w:bidi="ar-SA"/>
                    </w:rPr>
                    <m:t>b</m:t>
                  </m:r>
                  <m:ctrlPr>
                    <w:rPr>
                      <w:rFonts w:hint="eastAsia" w:ascii="Cambria Math" w:hAnsi="Cambria Math" w:eastAsiaTheme="minorEastAsia" w:cstheme="minorEastAsia"/>
                      <w:b/>
                      <w:bCs w:val="0"/>
                      <w:i w:val="0"/>
                      <w:kern w:val="2"/>
                      <w:sz w:val="24"/>
                      <w:szCs w:val="24"/>
                      <w:lang w:val="en-US" w:eastAsia="zh-CN" w:bidi="ar-SA"/>
                    </w:rPr>
                  </m:ctrlPr>
                </m:sup>
              </m:sSup>
              <m:sSup>
                <m:sSupPr>
                  <m:ctrlPr>
                    <w:rPr>
                      <w:rFonts w:hint="eastAsia" w:ascii="Cambria Math" w:hAnsi="Cambria Math" w:eastAsiaTheme="minorEastAsia" w:cstheme="minorEastAsia"/>
                      <w:b/>
                      <w:bCs w:val="0"/>
                      <w:i w:val="0"/>
                      <w:kern w:val="2"/>
                      <w:sz w:val="24"/>
                      <w:szCs w:val="24"/>
                      <w:lang w:val="en-US" w:eastAsia="zh-CN" w:bidi="ar-SA"/>
                    </w:rPr>
                  </m:ctrlPr>
                </m:sSupPr>
                <m:e>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e>
                <m:sup>
                  <m:r>
                    <m:rPr>
                      <m:sty m:val="b"/>
                    </m:rPr>
                    <w:rPr>
                      <w:rFonts w:hint="eastAsia" w:ascii="Cambria Math" w:hAnsi="Cambria Math" w:eastAsiaTheme="minorEastAsia" w:cstheme="minorEastAsia"/>
                      <w:kern w:val="2"/>
                      <w:sz w:val="24"/>
                      <w:szCs w:val="24"/>
                      <w:lang w:val="en-US" w:eastAsia="zh-CN" w:bidi="ar-SA"/>
                    </w:rPr>
                    <m:t>b</m:t>
                  </m:r>
                  <m:ctrlPr>
                    <w:rPr>
                      <w:rFonts w:hint="eastAsia" w:ascii="Cambria Math" w:hAnsi="Cambria Math" w:eastAsiaTheme="minorEastAsia" w:cstheme="minorEastAsia"/>
                      <w:b/>
                      <w:bCs w:val="0"/>
                      <w:i w:val="0"/>
                      <w:kern w:val="2"/>
                      <w:sz w:val="24"/>
                      <w:szCs w:val="24"/>
                      <w:lang w:val="en-US" w:eastAsia="zh-CN" w:bidi="ar-SA"/>
                    </w:rPr>
                  </m:ctrlPr>
                </m:sup>
              </m:sSup>
              <m:r>
                <m:rPr>
                  <m:sty m:val="b"/>
                </m:rPr>
                <w:rPr>
                  <w:rFonts w:hint="eastAsia" w:ascii="Cambria Math" w:hAnsi="Cambria Math" w:eastAsiaTheme="minorEastAsia" w:cstheme="minorEastAsia"/>
                  <w:kern w:val="2"/>
                  <w:sz w:val="24"/>
                  <w:szCs w:val="24"/>
                  <w:lang w:val="en-US" w:eastAsia="zh-CN" w:bidi="ar-SA"/>
                </w:rPr>
                <m:t>+</m:t>
              </m:r>
              <m:nary>
                <m:naryPr>
                  <m:chr m:val="∑"/>
                  <m:limLoc m:val="undOvr"/>
                  <m:supHide m:val="1"/>
                  <m:ctrlPr>
                    <w:rPr>
                      <w:rFonts w:hint="eastAsia" w:ascii="Cambria Math" w:hAnsi="Cambria Math" w:eastAsiaTheme="minorEastAsia" w:cstheme="minorEastAsia"/>
                      <w:b/>
                      <w:bCs w:val="0"/>
                      <w:i w:val="0"/>
                      <w:kern w:val="2"/>
                      <w:sz w:val="24"/>
                      <w:szCs w:val="24"/>
                      <w:lang w:val="en-US" w:eastAsia="zh-CN" w:bidi="ar-SA"/>
                    </w:rPr>
                  </m:ctrlPr>
                </m:naryPr>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i w:val="0"/>
                      <w:kern w:val="2"/>
                      <w:sz w:val="24"/>
                      <w:szCs w:val="24"/>
                      <w:lang w:val="en-US" w:eastAsia="zh-CN" w:bidi="ar-SA"/>
                    </w:rPr>
                  </m:ctrlPr>
                </m:sub>
                <m:sup>
                  <m:ctrlPr>
                    <w:rPr>
                      <w:rFonts w:hint="eastAsia" w:ascii="Cambria Math" w:hAnsi="Cambria Math" w:eastAsiaTheme="minorEastAsia" w:cstheme="minorEastAsia"/>
                      <w:b/>
                      <w:bCs w:val="0"/>
                      <w:i w:val="0"/>
                      <w:kern w:val="2"/>
                      <w:sz w:val="24"/>
                      <w:szCs w:val="24"/>
                      <w:lang w:val="en-US" w:eastAsia="zh-CN" w:bidi="ar-SA"/>
                    </w:rPr>
                  </m:ctrlPr>
                </m:sup>
                <m:e>
                  <m:r>
                    <m:rPr>
                      <m:sty m:val="b"/>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i w:val="0"/>
                          <w:kern w:val="2"/>
                          <w:sz w:val="24"/>
                          <w:szCs w:val="24"/>
                          <w:lang w:val="en-US" w:eastAsia="zh-CN" w:bidi="ar-SA"/>
                        </w:rPr>
                      </m:ctrlPr>
                    </m:sub>
                  </m:sSub>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sSup>
                    <m:sSupPr>
                      <m:ctrlPr>
                        <w:rPr>
                          <w:rFonts w:hint="eastAsia" w:ascii="Cambria Math" w:hAnsi="Cambria Math" w:eastAsiaTheme="minorEastAsia" w:cstheme="minorEastAsia"/>
                          <w:b/>
                          <w:bCs w:val="0"/>
                          <w:i w:val="0"/>
                          <w:kern w:val="2"/>
                          <w:sz w:val="24"/>
                          <w:szCs w:val="24"/>
                          <w:lang w:val="en-US" w:eastAsia="zh-CN" w:bidi="ar-SA"/>
                        </w:rPr>
                      </m:ctrlPr>
                    </m:sSupPr>
                    <m:e>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w</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e>
                    <m:sup>
                      <m:r>
                        <m:rPr>
                          <m:sty m:val="b"/>
                        </m:rPr>
                        <w:rPr>
                          <w:rFonts w:hint="eastAsia" w:ascii="Cambria Math" w:hAnsi="Cambria Math" w:eastAsiaTheme="minorEastAsia" w:cstheme="minorEastAsia"/>
                          <w:kern w:val="2"/>
                          <w:sz w:val="24"/>
                          <w:szCs w:val="24"/>
                          <w:lang w:val="en-US" w:eastAsia="zh-CN" w:bidi="ar-SA"/>
                        </w:rPr>
                        <m:t>b</m:t>
                      </m:r>
                      <m:ctrlPr>
                        <w:rPr>
                          <w:rFonts w:hint="eastAsia" w:ascii="Cambria Math" w:hAnsi="Cambria Math" w:eastAsiaTheme="minorEastAsia" w:cstheme="minorEastAsia"/>
                          <w:b/>
                          <w:bCs w:val="0"/>
                          <w:i w:val="0"/>
                          <w:kern w:val="2"/>
                          <w:sz w:val="24"/>
                          <w:szCs w:val="24"/>
                          <w:lang w:val="en-US" w:eastAsia="zh-CN" w:bidi="ar-SA"/>
                        </w:rPr>
                      </m:ctrlPr>
                    </m:sup>
                  </m:sSup>
                  <m:sSup>
                    <m:sSupPr>
                      <m:ctrlPr>
                        <w:rPr>
                          <w:rFonts w:hint="eastAsia" w:ascii="Cambria Math" w:hAnsi="Cambria Math" w:eastAsiaTheme="minorEastAsia" w:cstheme="minorEastAsia"/>
                          <w:b/>
                          <w:bCs w:val="0"/>
                          <w:i w:val="0"/>
                          <w:kern w:val="2"/>
                          <w:sz w:val="24"/>
                          <w:szCs w:val="24"/>
                          <w:lang w:val="en-US" w:eastAsia="zh-CN" w:bidi="ar-SA"/>
                        </w:rPr>
                      </m:ctrlPr>
                    </m:sSupPr>
                    <m:e>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e>
                    <m:sup>
                      <m:r>
                        <m:rPr>
                          <m:sty m:val="b"/>
                        </m:rPr>
                        <w:rPr>
                          <w:rFonts w:hint="eastAsia" w:ascii="Cambria Math" w:hAnsi="Cambria Math" w:eastAsiaTheme="minorEastAsia" w:cstheme="minorEastAsia"/>
                          <w:kern w:val="2"/>
                          <w:sz w:val="24"/>
                          <w:szCs w:val="24"/>
                          <w:lang w:val="en-US" w:eastAsia="zh-CN" w:bidi="ar-SA"/>
                        </w:rPr>
                        <m:t>b</m:t>
                      </m:r>
                      <m:ctrlPr>
                        <w:rPr>
                          <w:rFonts w:hint="eastAsia" w:ascii="Cambria Math" w:hAnsi="Cambria Math" w:eastAsiaTheme="minorEastAsia" w:cstheme="minorEastAsia"/>
                          <w:b/>
                          <w:bCs w:val="0"/>
                          <w:i w:val="0"/>
                          <w:kern w:val="2"/>
                          <w:sz w:val="24"/>
                          <w:szCs w:val="24"/>
                          <w:lang w:val="en-US" w:eastAsia="zh-CN" w:bidi="ar-SA"/>
                        </w:rPr>
                      </m:ctrlPr>
                    </m:sup>
                  </m:sSup>
                  <m:r>
                    <m:rPr>
                      <m:sty m:val="b"/>
                    </m:rPr>
                    <w:rPr>
                      <w:rFonts w:hint="eastAsia" w:ascii="Cambria Math" w:hAnsi="Cambria Math" w:eastAsiaTheme="minorEastAsia" w:cstheme="minorEastAsia"/>
                      <w:kern w:val="2"/>
                      <w:sz w:val="24"/>
                      <w:szCs w:val="24"/>
                      <w:lang w:val="en-US" w:eastAsia="zh-CN" w:bidi="ar-SA"/>
                    </w:rPr>
                    <m:t>)</m:t>
                  </m:r>
                  <m:ctrlPr>
                    <w:rPr>
                      <w:rFonts w:hint="eastAsia" w:ascii="Cambria Math" w:hAnsi="Cambria Math" w:eastAsiaTheme="minorEastAsia" w:cstheme="minorEastAsia"/>
                      <w:b/>
                      <w:bCs w:val="0"/>
                      <w:i w:val="0"/>
                      <w:kern w:val="2"/>
                      <w:sz w:val="24"/>
                      <w:szCs w:val="24"/>
                      <w:lang w:val="en-US" w:eastAsia="zh-CN" w:bidi="ar-SA"/>
                    </w:rPr>
                  </m:ctrlPr>
                </m:e>
              </m:nary>
              <m:ctrlPr>
                <w:rPr>
                  <w:rFonts w:hint="eastAsia" w:ascii="Cambria Math" w:hAnsi="Cambria Math" w:eastAsiaTheme="minorEastAsia" w:cstheme="minorEastAsia"/>
                  <w:b/>
                  <w:bCs w:val="0"/>
                  <w:i w:val="0"/>
                  <w:kern w:val="2"/>
                  <w:sz w:val="24"/>
                  <w:szCs w:val="24"/>
                  <w:lang w:val="en-US" w:eastAsia="zh-CN" w:bidi="ar-SA"/>
                </w:rPr>
              </m:ctrlPr>
            </m:e>
          </m:nary>
        </m:oMath>
      </m:oMathPara>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Policy-mix risk：</w:t>
      </w:r>
      <w:r>
        <w:rPr>
          <w:rFonts w:hint="eastAsia" w:asciiTheme="minorEastAsia" w:hAnsiTheme="minorEastAsia" w:eastAsiaTheme="minorEastAsia" w:cstheme="minorEastAsia"/>
          <w:b w:val="0"/>
          <w:bCs/>
          <w:i w:val="0"/>
          <w:sz w:val="24"/>
          <w:szCs w:val="24"/>
          <w:lang w:val="en-US" w:eastAsia="zh-CN"/>
        </w:rPr>
        <w:t>基金选择的政策组合的美元损失风险。被动基金投资的风险，代表了被动战略。</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Active-management risk:</w:t>
      </w:r>
      <w:r>
        <w:rPr>
          <w:rFonts w:hint="eastAsia" w:asciiTheme="minorEastAsia" w:hAnsiTheme="minorEastAsia" w:eastAsiaTheme="minorEastAsia" w:cstheme="minorEastAsia"/>
          <w:b w:val="0"/>
          <w:bCs/>
          <w:i w:val="0"/>
          <w:sz w:val="24"/>
          <w:szCs w:val="24"/>
          <w:lang w:val="en-US" w:eastAsia="zh-CN"/>
        </w:rPr>
        <w:t>偏离政策组合造成美元损失的风险。</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sz w:val="24"/>
          <w:szCs w:val="24"/>
          <w:lang w:val="en-US" w:eastAsia="zh-CN"/>
        </w:rPr>
      </w:pPr>
      <w:r>
        <w:rPr>
          <w:rFonts w:hint="eastAsia" w:asciiTheme="minorEastAsia" w:hAnsiTheme="minorEastAsia" w:eastAsiaTheme="minorEastAsia" w:cstheme="minorEastAsia"/>
          <w:b w:val="0"/>
          <w:bCs/>
          <w:i w:val="0"/>
          <w:sz w:val="24"/>
          <w:szCs w:val="24"/>
          <w:lang w:val="en-US" w:eastAsia="zh-CN"/>
        </w:rPr>
        <w:t>大部分的风险应当被归为政策组合风险，积极管理的VaR是相对较小的。政策组合的VaR和积极管理的VaR的加总并不等于总资产的VaR。</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Funding risk</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sz w:val="24"/>
          <w:szCs w:val="24"/>
          <w:lang w:val="en-US" w:eastAsia="zh-CN"/>
        </w:rPr>
      </w:pPr>
      <w:r>
        <w:rPr>
          <w:rFonts w:hint="eastAsia" w:asciiTheme="minorEastAsia" w:hAnsiTheme="minorEastAsia" w:eastAsiaTheme="minorEastAsia" w:cstheme="minorEastAsia"/>
          <w:b w:val="0"/>
          <w:bCs/>
          <w:i w:val="0"/>
          <w:sz w:val="24"/>
          <w:szCs w:val="24"/>
          <w:lang w:val="en-US" w:eastAsia="zh-CN"/>
        </w:rPr>
        <w:t>具有固定福利的养老基金承诺向退休人员提供固定支付流，如果资产不足以覆盖负债，则违约将由基金所有者承担。</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Funding risk</w:t>
      </w:r>
      <w:r>
        <w:rPr>
          <w:rFonts w:hint="eastAsia" w:asciiTheme="minorEastAsia" w:hAnsiTheme="minorEastAsia" w:eastAsiaTheme="minorEastAsia" w:cstheme="minorEastAsia"/>
          <w:b w:val="0"/>
          <w:bCs/>
          <w:i w:val="0"/>
          <w:sz w:val="24"/>
          <w:szCs w:val="24"/>
          <w:lang w:val="en-US" w:eastAsia="zh-CN"/>
        </w:rPr>
        <w:t>应当在资产负债管理（ALM）框架中考虑。</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Surplus：</w:t>
      </w:r>
      <w:r>
        <w:rPr>
          <w:rFonts w:hint="eastAsia" w:asciiTheme="minorEastAsia" w:hAnsiTheme="minorEastAsia" w:eastAsiaTheme="minorEastAsia" w:cstheme="minorEastAsia"/>
          <w:b w:val="0"/>
          <w:bCs/>
          <w:i w:val="0"/>
          <w:sz w:val="24"/>
          <w:szCs w:val="24"/>
          <w:lang w:val="en-US" w:eastAsia="zh-CN"/>
        </w:rPr>
        <w:t>资产价值与负债价值的差额。</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sz w:val="24"/>
          <w:szCs w:val="24"/>
          <w:lang w:val="en-US" w:eastAsia="zh-CN"/>
        </w:rPr>
      </w:pPr>
      <w:r>
        <w:rPr>
          <w:rFonts w:hint="eastAsia" w:asciiTheme="minorEastAsia" w:hAnsiTheme="minorEastAsia" w:eastAsiaTheme="minorEastAsia" w:cstheme="minorEastAsia"/>
          <w:b w:val="0"/>
          <w:bCs/>
          <w:i w:val="0"/>
          <w:sz w:val="24"/>
          <w:szCs w:val="24"/>
          <w:lang w:val="en-US" w:eastAsia="zh-CN"/>
        </w:rPr>
        <w:t>如果负债主要由名义支付构成，它们的价值将相当于长期债券的短头寸。</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Surplus=Asset−Liabilities</m:t>
          </m:r>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i w:val="0"/>
          <w:kern w:val="2"/>
          <w:sz w:val="24"/>
          <w:szCs w:val="24"/>
          <w:lang w:val="en-US" w:bidi="ar-SA"/>
        </w:rPr>
      </w:pPr>
      <m:oMathPara>
        <m:oMath>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Surplus=</m:t>
          </m:r>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Asset−</m:t>
          </m:r>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Liabilities=A</m:t>
          </m:r>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−L</m:t>
          </m:r>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L</m:t>
              </m:r>
              <m:ctrlPr>
                <w:rPr>
                  <w:rFonts w:hint="eastAsia" w:ascii="Cambria Math" w:hAnsi="Cambria Math" w:eastAsiaTheme="minorEastAsia" w:cstheme="minorEastAsia"/>
                  <w:kern w:val="2"/>
                  <w:sz w:val="24"/>
                  <w:szCs w:val="24"/>
                  <w:lang w:val="en-US" w:bidi="ar-SA"/>
                </w:rPr>
              </m:ctrlPr>
            </m:sub>
          </m:sSub>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i w:val="0"/>
          <w:kern w:val="2"/>
          <w:sz w:val="24"/>
          <w:szCs w:val="24"/>
          <w:lang w:val="en-US" w:bidi="ar-SA"/>
        </w:rPr>
      </w:pPr>
      <m:oMathPara>
        <m:oMath>
          <m:sSub>
            <m:sSubPr>
              <m:ctrlPr>
                <w:rPr>
                  <w:rFonts w:hint="eastAsia" w:ascii="Cambria Math" w:hAnsi="Cambria Math" w:eastAsiaTheme="minorEastAsia" w:cstheme="minorEastAsia"/>
                  <w:i/>
                  <w:kern w:val="2"/>
                  <w:sz w:val="24"/>
                  <w:szCs w:val="24"/>
                  <w:lang w:val="en-US"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i/>
                  <w:kern w:val="2"/>
                  <w:sz w:val="24"/>
                  <w:szCs w:val="24"/>
                  <w:lang w:val="en-US" w:bidi="ar-SA"/>
                </w:rPr>
              </m:ctrlPr>
            </m:e>
            <m:sub>
              <m:eqArr>
                <m:eqArrPr>
                  <m:ctrlPr>
                    <w:rPr>
                      <w:rFonts w:hint="eastAsia" w:ascii="Cambria Math" w:hAnsi="Cambria Math" w:eastAsiaTheme="minorEastAsia" w:cstheme="minorEastAsia"/>
                      <w:i/>
                      <w:kern w:val="2"/>
                      <w:sz w:val="24"/>
                      <w:szCs w:val="24"/>
                      <w:lang w:val="en-US" w:eastAsia="zh-CN" w:bidi="ar-SA"/>
                    </w:rPr>
                  </m:ctrlPr>
                </m:eqArrPr>
                <m:e>
                  <m:r>
                    <m:rPr/>
                    <w:rPr>
                      <w:rFonts w:hint="eastAsia" w:ascii="Cambria Math" w:hAnsi="Cambria Math" w:eastAsiaTheme="minorEastAsia" w:cstheme="minorEastAsia"/>
                      <w:kern w:val="2"/>
                      <w:sz w:val="24"/>
                      <w:szCs w:val="24"/>
                      <w:lang w:val="en-US" w:eastAsia="zh-CN" w:bidi="ar-SA"/>
                    </w:rPr>
                    <m:t>surples</m:t>
                  </m:r>
                  <m:ctrlPr>
                    <w:rPr>
                      <w:rFonts w:hint="eastAsia" w:ascii="Cambria Math" w:hAnsi="Cambria Math" w:eastAsiaTheme="minorEastAsia" w:cstheme="minorEastAsia"/>
                      <w:i/>
                      <w:kern w:val="2"/>
                      <w:sz w:val="24"/>
                      <w:szCs w:val="24"/>
                      <w:lang w:val="en-US" w:bidi="ar-SA"/>
                    </w:rPr>
                  </m:ctrlPr>
                </m:e>
              </m:eqArr>
              <m:ctrlPr>
                <w:rPr>
                  <w:rFonts w:hint="eastAsia" w:ascii="Cambria Math" w:hAnsi="Cambria Math" w:eastAsiaTheme="minorEastAsia" w:cstheme="minorEastAsia"/>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i/>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Surplus</m:t>
              </m:r>
              <m:ctrlPr>
                <w:rPr>
                  <w:rFonts w:hint="eastAsia" w:ascii="Cambria Math" w:hAnsi="Cambria Math" w:eastAsiaTheme="minorEastAsia" w:cstheme="minorEastAsia"/>
                  <w:i/>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eastAsia="zh-CN" w:bidi="ar-SA"/>
                </w:rPr>
                <m:t>Asset</m:t>
              </m:r>
              <m:ctrlPr>
                <w:rPr>
                  <w:rFonts w:hint="eastAsia" w:ascii="Cambria Math" w:hAnsi="Cambria Math" w:eastAsiaTheme="minorEastAsia" w:cstheme="minorEastAsia"/>
                  <w:i/>
                  <w:kern w:val="2"/>
                  <w:sz w:val="24"/>
                  <w:szCs w:val="24"/>
                  <w:lang w:val="en-US" w:eastAsia="zh-CN" w:bidi="ar-SA"/>
                </w:rPr>
              </m:ctrlPr>
            </m:den>
          </m:f>
          <m:r>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i/>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Asset</m:t>
              </m:r>
              <m:ctrlPr>
                <w:rPr>
                  <w:rFonts w:hint="eastAsia" w:ascii="Cambria Math" w:hAnsi="Cambria Math" w:eastAsiaTheme="minorEastAsia" w:cstheme="minorEastAsia"/>
                  <w:i/>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eastAsia="zh-CN" w:bidi="ar-SA"/>
                </w:rPr>
                <m:t>Asset</m:t>
              </m:r>
              <m:ctrlPr>
                <w:rPr>
                  <w:rFonts w:hint="eastAsia" w:ascii="Cambria Math" w:hAnsi="Cambria Math" w:eastAsiaTheme="minorEastAsia" w:cstheme="minorEastAsia"/>
                  <w:i/>
                  <w:kern w:val="2"/>
                  <w:sz w:val="24"/>
                  <w:szCs w:val="24"/>
                  <w:lang w:val="en-US" w:eastAsia="zh-CN" w:bidi="ar-SA"/>
                </w:rPr>
              </m:ctrlPr>
            </m:den>
          </m:f>
          <m:r>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i/>
                  <w:kern w:val="2"/>
                  <w:sz w:val="24"/>
                  <w:szCs w:val="24"/>
                  <w:lang w:val="en-US" w:eastAsia="zh-CN" w:bidi="ar-SA"/>
                </w:rPr>
              </m:ctrlPr>
            </m:fPr>
            <m:num>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Liabilities</m:t>
              </m:r>
              <m:ctrlPr>
                <w:rPr>
                  <w:rFonts w:hint="eastAsia" w:ascii="Cambria Math" w:hAnsi="Cambria Math" w:eastAsiaTheme="minorEastAsia" w:cstheme="minorEastAsia"/>
                  <w:i/>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eastAsia="zh-CN" w:bidi="ar-SA"/>
                </w:rPr>
                <m:t>Liabilities</m:t>
              </m:r>
              <m:ctrlPr>
                <w:rPr>
                  <w:rFonts w:hint="eastAsia" w:ascii="Cambria Math" w:hAnsi="Cambria Math" w:eastAsiaTheme="minorEastAsia" w:cstheme="minorEastAsia"/>
                  <w:i/>
                  <w:kern w:val="2"/>
                  <w:sz w:val="24"/>
                  <w:szCs w:val="24"/>
                  <w:lang w:val="en-US" w:eastAsia="zh-CN" w:bidi="ar-SA"/>
                </w:rPr>
              </m:ctrlPr>
            </m:den>
          </m:f>
          <m:r>
            <m:rPr/>
            <w:rPr>
              <w:rFonts w:hint="eastAsia" w:ascii="Cambria Math" w:hAnsi="Cambria Math" w:eastAsiaTheme="minorEastAsia" w:cstheme="minorEastAsia"/>
              <w:kern w:val="2"/>
              <w:sz w:val="24"/>
              <w:szCs w:val="24"/>
              <w:lang w:val="en-US" w:bidi="ar-SA"/>
            </w:rPr>
            <m:t>∙</m:t>
          </m:r>
          <m:f>
            <m:fPr>
              <m:ctrlPr>
                <w:rPr>
                  <w:rFonts w:hint="eastAsia" w:ascii="Cambria Math" w:hAnsi="Cambria Math" w:eastAsiaTheme="minorEastAsia" w:cstheme="minorEastAsia"/>
                  <w:i/>
                  <w:kern w:val="2"/>
                  <w:sz w:val="24"/>
                  <w:szCs w:val="24"/>
                  <w:lang w:val="en-US" w:bidi="ar-SA"/>
                </w:rPr>
              </m:ctrlPr>
            </m:fPr>
            <m:num>
              <m:r>
                <m:rPr>
                  <m:sty m:val="p"/>
                </m:rPr>
                <w:rPr>
                  <w:rFonts w:hint="eastAsia" w:ascii="Cambria Math" w:hAnsi="Cambria Math" w:eastAsiaTheme="minorEastAsia" w:cstheme="minorEastAsia"/>
                  <w:kern w:val="2"/>
                  <w:sz w:val="24"/>
                  <w:szCs w:val="24"/>
                  <w:lang w:val="en-US" w:eastAsia="zh-CN" w:bidi="ar-SA"/>
                </w:rPr>
                <m:t>Liabilities</m:t>
              </m:r>
              <m:ctrlPr>
                <w:rPr>
                  <w:rFonts w:hint="eastAsia" w:ascii="Cambria Math" w:hAnsi="Cambria Math" w:eastAsiaTheme="minorEastAsia" w:cstheme="minorEastAsia"/>
                  <w:i/>
                  <w:kern w:val="2"/>
                  <w:sz w:val="24"/>
                  <w:szCs w:val="24"/>
                  <w:lang w:val="en-US" w:bidi="ar-SA"/>
                </w:rPr>
              </m:ctrlPr>
            </m:num>
            <m:den>
              <m:r>
                <m:rPr>
                  <m:sty m:val="p"/>
                </m:rPr>
                <w:rPr>
                  <w:rFonts w:hint="eastAsia" w:ascii="Cambria Math" w:hAnsi="Cambria Math" w:eastAsiaTheme="minorEastAsia" w:cstheme="minorEastAsia"/>
                  <w:kern w:val="2"/>
                  <w:sz w:val="24"/>
                  <w:szCs w:val="24"/>
                  <w:lang w:val="en-US" w:eastAsia="zh-CN" w:bidi="ar-SA"/>
                </w:rPr>
                <m:t>Asset</m:t>
              </m:r>
              <m:ctrlPr>
                <w:rPr>
                  <w:rFonts w:hint="eastAsia" w:ascii="Cambria Math" w:hAnsi="Cambria Math" w:eastAsiaTheme="minorEastAsia" w:cstheme="minorEastAsia"/>
                  <w:i/>
                  <w:kern w:val="2"/>
                  <w:sz w:val="24"/>
                  <w:szCs w:val="24"/>
                  <w:lang w:val="en-US" w:bidi="ar-SA"/>
                </w:rPr>
              </m:ctrlPr>
            </m:den>
          </m:f>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A</m:t>
              </m:r>
              <m:ctrlPr>
                <w:rPr>
                  <w:rFonts w:hint="eastAsia" w:ascii="Cambria Math" w:hAnsi="Cambria Math" w:eastAsiaTheme="minorEastAsia" w:cstheme="minorEastAsia"/>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L</m:t>
              </m:r>
              <m:ctrlPr>
                <w:rPr>
                  <w:rFonts w:hint="eastAsia" w:ascii="Cambria Math" w:hAnsi="Cambria Math" w:eastAsiaTheme="minorEastAsia" w:cstheme="minorEastAsia"/>
                  <w:kern w:val="2"/>
                  <w:sz w:val="24"/>
                  <w:szCs w:val="24"/>
                  <w:lang w:val="en-US" w:bidi="ar-SA"/>
                </w:rPr>
              </m:ctrlPr>
            </m:sub>
          </m:sSub>
          <m:r>
            <m:rPr>
              <m:sty m:val="p"/>
            </m:rPr>
            <w:rPr>
              <w:rFonts w:hint="eastAsia" w:ascii="Cambria Math" w:hAnsi="Cambria Math" w:eastAsiaTheme="minorEastAsia" w:cstheme="minorEastAsia"/>
              <w:kern w:val="2"/>
              <w:sz w:val="24"/>
              <w:szCs w:val="24"/>
              <w:lang w:val="en-US" w:bidi="ar-SA"/>
            </w:rPr>
            <m:t>∙</m:t>
          </m:r>
          <m:f>
            <m:fPr>
              <m:ctrlPr>
                <w:rPr>
                  <w:rFonts w:hint="eastAsia" w:ascii="Cambria Math" w:hAnsi="Cambria Math" w:eastAsiaTheme="minorEastAsia" w:cstheme="minorEastAsia"/>
                  <w:kern w:val="2"/>
                  <w:sz w:val="24"/>
                  <w:szCs w:val="24"/>
                  <w:lang w:val="en-US" w:bidi="ar-SA"/>
                </w:rPr>
              </m:ctrlPr>
            </m:fPr>
            <m:num>
              <m:r>
                <m:rPr>
                  <m:sty m:val="p"/>
                </m:rPr>
                <w:rPr>
                  <w:rFonts w:hint="eastAsia" w:ascii="Cambria Math" w:hAnsi="Cambria Math" w:eastAsiaTheme="minorEastAsia" w:cstheme="minorEastAsia"/>
                  <w:kern w:val="2"/>
                  <w:sz w:val="24"/>
                  <w:szCs w:val="24"/>
                  <w:lang w:val="en-US" w:eastAsia="zh-CN" w:bidi="ar-SA"/>
                </w:rPr>
                <m:t>L</m:t>
              </m:r>
              <m:ctrlPr>
                <w:rPr>
                  <w:rFonts w:hint="eastAsia" w:ascii="Cambria Math" w:hAnsi="Cambria Math" w:eastAsiaTheme="minorEastAsia" w:cstheme="minorEastAsia"/>
                  <w:kern w:val="2"/>
                  <w:sz w:val="24"/>
                  <w:szCs w:val="24"/>
                  <w:lang w:val="en-US" w:bidi="ar-SA"/>
                </w:rPr>
              </m:ctrlPr>
            </m:num>
            <m:den>
              <m:r>
                <m:rPr>
                  <m:sty m:val="p"/>
                </m:rPr>
                <w:rPr>
                  <w:rFonts w:hint="eastAsia" w:ascii="Cambria Math" w:hAnsi="Cambria Math" w:eastAsiaTheme="minorEastAsia" w:cstheme="minorEastAsia"/>
                  <w:kern w:val="2"/>
                  <w:sz w:val="24"/>
                  <w:szCs w:val="24"/>
                  <w:lang w:val="en-US" w:eastAsia="zh-CN" w:bidi="ar-SA"/>
                </w:rPr>
                <m:t>A</m:t>
              </m:r>
              <m:ctrlPr>
                <w:rPr>
                  <w:rFonts w:hint="eastAsia" w:ascii="Cambria Math" w:hAnsi="Cambria Math" w:eastAsiaTheme="minorEastAsia" w:cstheme="minorEastAsia"/>
                  <w:kern w:val="2"/>
                  <w:sz w:val="24"/>
                  <w:szCs w:val="24"/>
                  <w:lang w:val="en-US" w:bidi="ar-SA"/>
                </w:rPr>
              </m:ctrlPr>
            </m:den>
          </m:f>
        </m:oMath>
      </m:oMathPara>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Surplus at risk(SaR)</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val="0"/>
          <w:i w:val="0"/>
          <w:sz w:val="24"/>
          <w:szCs w:val="24"/>
          <w:lang w:val="en-US" w:eastAsia="zh-CN"/>
        </w:rPr>
      </w:pPr>
      <m:oMathPara>
        <m:oMath>
          <m:sSub>
            <m:sSubPr>
              <m:ctrlPr>
                <w:rPr>
                  <w:rFonts w:hint="eastAsia" w:ascii="Cambria Math" w:hAnsi="Cambria Math" w:eastAsiaTheme="minorEastAsia" w:cstheme="minorEastAsia"/>
                  <w:bCs w:val="0"/>
                  <w:i/>
                  <w:sz w:val="24"/>
                  <w:szCs w:val="24"/>
                  <w:lang w:val="en-US"/>
                </w:rPr>
              </m:ctrlPr>
            </m:sSubPr>
            <m:e>
              <m:r>
                <m:rPr/>
                <w:rPr>
                  <w:rFonts w:hint="eastAsia" w:ascii="Cambria Math" w:hAnsi="Cambria Math" w:eastAsiaTheme="minorEastAsia" w:cstheme="minorEastAsia"/>
                  <w:sz w:val="24"/>
                  <w:szCs w:val="24"/>
                  <w:lang w:val="en-US"/>
                </w:rPr>
                <m:t>σ</m:t>
              </m:r>
              <m:ctrlPr>
                <w:rPr>
                  <w:rFonts w:hint="eastAsia" w:ascii="Cambria Math" w:hAnsi="Cambria Math" w:eastAsiaTheme="minorEastAsia" w:cstheme="minorEastAsia"/>
                  <w:bCs w:val="0"/>
                  <w:i/>
                  <w:sz w:val="24"/>
                  <w:szCs w:val="24"/>
                  <w:lang w:val="en-US"/>
                </w:rPr>
              </m:ctrlPr>
            </m:e>
            <m:sub>
              <m:r>
                <m:rPr>
                  <m:sty m:val="p"/>
                </m:rPr>
                <w:rPr>
                  <w:rFonts w:hint="eastAsia" w:ascii="Cambria Math" w:hAnsi="Cambria Math" w:eastAsiaTheme="minorEastAsia" w:cstheme="minorEastAsia"/>
                  <w:sz w:val="24"/>
                  <w:szCs w:val="24"/>
                  <w:lang w:val="en-US" w:eastAsia="zh-CN"/>
                </w:rPr>
                <m:t>s</m:t>
              </m:r>
              <m:r>
                <m:rPr>
                  <m:sty m:val="b"/>
                </m:rPr>
                <w:rPr>
                  <w:rFonts w:hint="eastAsia" w:ascii="Cambria Math" w:hAnsi="Cambria Math" w:eastAsiaTheme="minorEastAsia" w:cstheme="minorEastAsia"/>
                  <w:sz w:val="24"/>
                  <w:szCs w:val="24"/>
                  <w:lang w:val="en-US" w:eastAsia="zh-CN"/>
                </w:rPr>
                <m:t>urplus</m:t>
              </m:r>
              <m:ctrlPr>
                <w:rPr>
                  <w:rFonts w:hint="eastAsia" w:ascii="Cambria Math" w:hAnsi="Cambria Math" w:eastAsiaTheme="minorEastAsia" w:cstheme="minorEastAsia"/>
                  <w:bCs w:val="0"/>
                  <w:i/>
                  <w:sz w:val="24"/>
                  <w:szCs w:val="24"/>
                  <w:lang w:val="en-US"/>
                </w:rPr>
              </m:ctrlPr>
            </m:sub>
          </m:sSub>
          <m:r>
            <m:rPr/>
            <w:rPr>
              <w:rFonts w:hint="eastAsia" w:ascii="Cambria Math" w:hAnsi="Cambria Math" w:eastAsiaTheme="minorEastAsia" w:cstheme="minorEastAsia"/>
              <w:sz w:val="24"/>
              <w:szCs w:val="24"/>
              <w:lang w:val="en-US" w:eastAsia="zh-CN"/>
            </w:rPr>
            <m:t>=</m:t>
          </m:r>
          <m:rad>
            <m:radPr>
              <m:degHide m:val="1"/>
              <m:ctrlPr>
                <w:rPr>
                  <w:rFonts w:hint="eastAsia" w:ascii="Cambria Math" w:hAnsi="Cambria Math" w:eastAsiaTheme="minorEastAsia" w:cstheme="minorEastAsia"/>
                  <w:bCs w:val="0"/>
                  <w:i/>
                  <w:sz w:val="24"/>
                  <w:szCs w:val="24"/>
                  <w:lang w:val="en-US" w:eastAsia="zh-CN"/>
                </w:rPr>
              </m:ctrlPr>
            </m:radPr>
            <m:deg>
              <m:ctrlPr>
                <w:rPr>
                  <w:rFonts w:hint="eastAsia" w:ascii="Cambria Math" w:hAnsi="Cambria Math" w:eastAsiaTheme="minorEastAsia" w:cstheme="minorEastAsia"/>
                  <w:bCs w:val="0"/>
                  <w:i/>
                  <w:sz w:val="24"/>
                  <w:szCs w:val="24"/>
                  <w:lang w:val="en-US" w:eastAsia="zh-CN"/>
                </w:rPr>
              </m:ctrlPr>
            </m:deg>
            <m:e>
              <m:sSup>
                <m:sSupPr>
                  <m:ctrlPr>
                    <w:rPr>
                      <w:rFonts w:hint="eastAsia" w:ascii="Cambria Math" w:hAnsi="Cambria Math" w:eastAsiaTheme="minorEastAsia" w:cstheme="minorEastAsia"/>
                      <w:bCs w:val="0"/>
                      <w:i/>
                      <w:sz w:val="24"/>
                      <w:szCs w:val="24"/>
                      <w:lang w:val="en-US" w:eastAsia="zh-CN"/>
                    </w:rPr>
                  </m:ctrlPr>
                </m:sSupPr>
                <m:e>
                  <m:r>
                    <m:rPr/>
                    <w:rPr>
                      <w:rFonts w:hint="eastAsia" w:ascii="Cambria Math" w:hAnsi="Cambria Math" w:eastAsiaTheme="minorEastAsia" w:cstheme="minorEastAsia"/>
                      <w:sz w:val="24"/>
                      <w:szCs w:val="24"/>
                      <w:lang w:val="en-US" w:eastAsia="zh-CN"/>
                    </w:rPr>
                    <m:t>A</m:t>
                  </m:r>
                  <m:ctrlPr>
                    <w:rPr>
                      <w:rFonts w:hint="eastAsia" w:ascii="Cambria Math" w:hAnsi="Cambria Math" w:eastAsiaTheme="minorEastAsia" w:cstheme="minorEastAsia"/>
                      <w:bCs w:val="0"/>
                      <w:i/>
                      <w:sz w:val="24"/>
                      <w:szCs w:val="24"/>
                      <w:lang w:val="en-US" w:eastAsia="zh-CN"/>
                    </w:rPr>
                  </m:ctrlPr>
                </m:e>
                <m:sup>
                  <m:r>
                    <m:rPr/>
                    <w:rPr>
                      <w:rFonts w:hint="eastAsia" w:ascii="Cambria Math" w:hAnsi="Cambria Math" w:eastAsiaTheme="minorEastAsia" w:cstheme="minorEastAsia"/>
                      <w:sz w:val="24"/>
                      <w:szCs w:val="24"/>
                      <w:lang w:val="en-US" w:eastAsia="zh-CN"/>
                    </w:rPr>
                    <m:t>2</m:t>
                  </m:r>
                  <m:ctrlPr>
                    <w:rPr>
                      <w:rFonts w:hint="eastAsia" w:ascii="Cambria Math" w:hAnsi="Cambria Math" w:eastAsiaTheme="minorEastAsia" w:cstheme="minorEastAsia"/>
                      <w:bCs w:val="0"/>
                      <w:i/>
                      <w:sz w:val="24"/>
                      <w:szCs w:val="24"/>
                      <w:lang w:val="en-US" w:eastAsia="zh-CN"/>
                    </w:rPr>
                  </m:ctrlPr>
                </m:sup>
              </m:sSup>
              <m:r>
                <m:rPr/>
                <w:rPr>
                  <w:rFonts w:hint="eastAsia" w:ascii="Cambria Math" w:hAnsi="Cambria Math" w:eastAsiaTheme="minorEastAsia" w:cstheme="minorEastAsia"/>
                  <w:sz w:val="24"/>
                  <w:szCs w:val="24"/>
                  <w:lang w:val="en-US"/>
                </w:rPr>
                <m:t>∙</m:t>
              </m:r>
              <m:sSup>
                <m:sSupPr>
                  <m:ctrlPr>
                    <w:rPr>
                      <w:rFonts w:hint="eastAsia" w:ascii="Cambria Math" w:hAnsi="Cambria Math" w:eastAsiaTheme="minorEastAsia" w:cstheme="minorEastAsia"/>
                      <w:bCs w:val="0"/>
                      <w:i/>
                      <w:sz w:val="24"/>
                      <w:szCs w:val="24"/>
                      <w:lang w:val="en-US"/>
                    </w:rPr>
                  </m:ctrlPr>
                </m:sSupPr>
                <m:e>
                  <m:sSub>
                    <m:sSubPr>
                      <m:ctrlPr>
                        <w:rPr>
                          <w:rFonts w:hint="eastAsia" w:ascii="Cambria Math" w:hAnsi="Cambria Math" w:eastAsiaTheme="minorEastAsia" w:cstheme="minorEastAsia"/>
                          <w:bCs w:val="0"/>
                          <w:i/>
                          <w:sz w:val="24"/>
                          <w:szCs w:val="24"/>
                          <w:lang w:val="en-US"/>
                        </w:rPr>
                      </m:ctrlPr>
                    </m:sSubPr>
                    <m:e>
                      <m:r>
                        <m:rPr/>
                        <w:rPr>
                          <w:rFonts w:hint="eastAsia" w:ascii="Cambria Math" w:hAnsi="Cambria Math" w:eastAsiaTheme="minorEastAsia" w:cstheme="minorEastAsia"/>
                          <w:sz w:val="24"/>
                          <w:szCs w:val="24"/>
                          <w:lang w:val="en-US"/>
                        </w:rPr>
                        <m:t>σ</m:t>
                      </m:r>
                      <m:ctrlPr>
                        <w:rPr>
                          <w:rFonts w:hint="eastAsia" w:ascii="Cambria Math" w:hAnsi="Cambria Math" w:eastAsiaTheme="minorEastAsia" w:cstheme="minorEastAsia"/>
                          <w:bCs w:val="0"/>
                          <w:i/>
                          <w:sz w:val="24"/>
                          <w:szCs w:val="24"/>
                          <w:lang w:val="en-US"/>
                        </w:rPr>
                      </m:ctrlPr>
                    </m:e>
                    <m:sub>
                      <m:r>
                        <m:rPr/>
                        <w:rPr>
                          <w:rFonts w:hint="eastAsia" w:ascii="Cambria Math" w:hAnsi="Cambria Math" w:eastAsiaTheme="minorEastAsia" w:cstheme="minorEastAsia"/>
                          <w:sz w:val="24"/>
                          <w:szCs w:val="24"/>
                          <w:lang w:val="en-US" w:eastAsia="zh-CN"/>
                        </w:rPr>
                        <m:t>A</m:t>
                      </m:r>
                      <m:ctrlPr>
                        <w:rPr>
                          <w:rFonts w:hint="eastAsia" w:ascii="Cambria Math" w:hAnsi="Cambria Math" w:eastAsiaTheme="minorEastAsia" w:cstheme="minorEastAsia"/>
                          <w:bCs w:val="0"/>
                          <w:i/>
                          <w:sz w:val="24"/>
                          <w:szCs w:val="24"/>
                          <w:lang w:val="en-US"/>
                        </w:rPr>
                      </m:ctrlPr>
                    </m:sub>
                  </m:sSub>
                  <m:ctrlPr>
                    <w:rPr>
                      <w:rFonts w:hint="eastAsia" w:ascii="Cambria Math" w:hAnsi="Cambria Math" w:eastAsiaTheme="minorEastAsia" w:cstheme="minorEastAsia"/>
                      <w:bCs w:val="0"/>
                      <w:i/>
                      <w:sz w:val="24"/>
                      <w:szCs w:val="24"/>
                      <w:lang w:val="en-US"/>
                    </w:rPr>
                  </m:ctrlPr>
                </m:e>
                <m:sup>
                  <m:r>
                    <m:rPr/>
                    <w:rPr>
                      <w:rFonts w:hint="eastAsia" w:ascii="Cambria Math" w:hAnsi="Cambria Math" w:eastAsiaTheme="minorEastAsia" w:cstheme="minorEastAsia"/>
                      <w:sz w:val="24"/>
                      <w:szCs w:val="24"/>
                      <w:lang w:val="en-US" w:eastAsia="zh-CN"/>
                    </w:rPr>
                    <m:t>2</m:t>
                  </m:r>
                  <m:ctrlPr>
                    <w:rPr>
                      <w:rFonts w:hint="eastAsia" w:ascii="Cambria Math" w:hAnsi="Cambria Math" w:eastAsiaTheme="minorEastAsia" w:cstheme="minorEastAsia"/>
                      <w:bCs w:val="0"/>
                      <w:i/>
                      <w:sz w:val="24"/>
                      <w:szCs w:val="24"/>
                      <w:lang w:val="en-US"/>
                    </w:rPr>
                  </m:ctrlPr>
                </m:sup>
              </m:sSup>
              <m:r>
                <m:rPr/>
                <w:rPr>
                  <w:rFonts w:hint="eastAsia" w:ascii="Cambria Math" w:hAnsi="Cambria Math" w:eastAsiaTheme="minorEastAsia" w:cstheme="minorEastAsia"/>
                  <w:sz w:val="24"/>
                  <w:szCs w:val="24"/>
                  <w:lang w:val="en-US"/>
                </w:rPr>
                <m:t>+</m:t>
              </m:r>
              <m:sSup>
                <m:sSupPr>
                  <m:ctrlPr>
                    <w:rPr>
                      <w:rFonts w:hint="eastAsia" w:ascii="Cambria Math" w:hAnsi="Cambria Math" w:eastAsiaTheme="minorEastAsia" w:cstheme="minorEastAsia"/>
                      <w:bCs w:val="0"/>
                      <w:i/>
                      <w:sz w:val="24"/>
                      <w:szCs w:val="24"/>
                      <w:lang w:val="en-US" w:eastAsia="zh-CN"/>
                    </w:rPr>
                  </m:ctrlPr>
                </m:sSupPr>
                <m:e>
                  <m:r>
                    <m:rPr/>
                    <w:rPr>
                      <w:rFonts w:hint="eastAsia" w:ascii="Cambria Math" w:hAnsi="Cambria Math" w:eastAsiaTheme="minorEastAsia" w:cstheme="minorEastAsia"/>
                      <w:sz w:val="24"/>
                      <w:szCs w:val="24"/>
                      <w:lang w:val="en-US" w:eastAsia="zh-CN"/>
                    </w:rPr>
                    <m:t>L</m:t>
                  </m:r>
                  <m:ctrlPr>
                    <w:rPr>
                      <w:rFonts w:hint="eastAsia" w:ascii="Cambria Math" w:hAnsi="Cambria Math" w:eastAsiaTheme="minorEastAsia" w:cstheme="minorEastAsia"/>
                      <w:bCs w:val="0"/>
                      <w:i/>
                      <w:sz w:val="24"/>
                      <w:szCs w:val="24"/>
                      <w:lang w:val="en-US" w:eastAsia="zh-CN"/>
                    </w:rPr>
                  </m:ctrlPr>
                </m:e>
                <m:sup>
                  <m:r>
                    <m:rPr/>
                    <w:rPr>
                      <w:rFonts w:hint="eastAsia" w:ascii="Cambria Math" w:hAnsi="Cambria Math" w:eastAsiaTheme="minorEastAsia" w:cstheme="minorEastAsia"/>
                      <w:sz w:val="24"/>
                      <w:szCs w:val="24"/>
                      <w:lang w:val="en-US" w:eastAsia="zh-CN"/>
                    </w:rPr>
                    <m:t>2</m:t>
                  </m:r>
                  <m:ctrlPr>
                    <w:rPr>
                      <w:rFonts w:hint="eastAsia" w:ascii="Cambria Math" w:hAnsi="Cambria Math" w:eastAsiaTheme="minorEastAsia" w:cstheme="minorEastAsia"/>
                      <w:bCs w:val="0"/>
                      <w:i/>
                      <w:sz w:val="24"/>
                      <w:szCs w:val="24"/>
                      <w:lang w:val="en-US" w:eastAsia="zh-CN"/>
                    </w:rPr>
                  </m:ctrlPr>
                </m:sup>
              </m:sSup>
              <m:r>
                <m:rPr/>
                <w:rPr>
                  <w:rFonts w:hint="eastAsia" w:ascii="Cambria Math" w:hAnsi="Cambria Math" w:eastAsiaTheme="minorEastAsia" w:cstheme="minorEastAsia"/>
                  <w:sz w:val="24"/>
                  <w:szCs w:val="24"/>
                  <w:lang w:val="en-US"/>
                </w:rPr>
                <m:t>∙</m:t>
              </m:r>
              <m:sSup>
                <m:sSupPr>
                  <m:ctrlPr>
                    <w:rPr>
                      <w:rFonts w:hint="eastAsia" w:ascii="Cambria Math" w:hAnsi="Cambria Math" w:eastAsiaTheme="minorEastAsia" w:cstheme="minorEastAsia"/>
                      <w:bCs w:val="0"/>
                      <w:i/>
                      <w:sz w:val="24"/>
                      <w:szCs w:val="24"/>
                      <w:lang w:val="en-US"/>
                    </w:rPr>
                  </m:ctrlPr>
                </m:sSupPr>
                <m:e>
                  <m:sSub>
                    <m:sSubPr>
                      <m:ctrlPr>
                        <w:rPr>
                          <w:rFonts w:hint="eastAsia" w:ascii="Cambria Math" w:hAnsi="Cambria Math" w:eastAsiaTheme="minorEastAsia" w:cstheme="minorEastAsia"/>
                          <w:bCs w:val="0"/>
                          <w:i/>
                          <w:sz w:val="24"/>
                          <w:szCs w:val="24"/>
                          <w:lang w:val="en-US"/>
                        </w:rPr>
                      </m:ctrlPr>
                    </m:sSubPr>
                    <m:e>
                      <m:r>
                        <m:rPr/>
                        <w:rPr>
                          <w:rFonts w:hint="eastAsia" w:ascii="Cambria Math" w:hAnsi="Cambria Math" w:eastAsiaTheme="minorEastAsia" w:cstheme="minorEastAsia"/>
                          <w:sz w:val="24"/>
                          <w:szCs w:val="24"/>
                          <w:lang w:val="en-US"/>
                        </w:rPr>
                        <m:t>σ</m:t>
                      </m:r>
                      <m:ctrlPr>
                        <w:rPr>
                          <w:rFonts w:hint="eastAsia" w:ascii="Cambria Math" w:hAnsi="Cambria Math" w:eastAsiaTheme="minorEastAsia" w:cstheme="minorEastAsia"/>
                          <w:bCs w:val="0"/>
                          <w:i/>
                          <w:sz w:val="24"/>
                          <w:szCs w:val="24"/>
                          <w:lang w:val="en-US"/>
                        </w:rPr>
                      </m:ctrlPr>
                    </m:e>
                    <m:sub>
                      <m:r>
                        <m:rPr/>
                        <w:rPr>
                          <w:rFonts w:hint="eastAsia" w:ascii="Cambria Math" w:hAnsi="Cambria Math" w:eastAsiaTheme="minorEastAsia" w:cstheme="minorEastAsia"/>
                          <w:sz w:val="24"/>
                          <w:szCs w:val="24"/>
                          <w:lang w:val="en-US" w:eastAsia="zh-CN"/>
                        </w:rPr>
                        <m:t>L</m:t>
                      </m:r>
                      <m:ctrlPr>
                        <w:rPr>
                          <w:rFonts w:hint="eastAsia" w:ascii="Cambria Math" w:hAnsi="Cambria Math" w:eastAsiaTheme="minorEastAsia" w:cstheme="minorEastAsia"/>
                          <w:bCs w:val="0"/>
                          <w:i/>
                          <w:sz w:val="24"/>
                          <w:szCs w:val="24"/>
                          <w:lang w:val="en-US"/>
                        </w:rPr>
                      </m:ctrlPr>
                    </m:sub>
                  </m:sSub>
                  <m:ctrlPr>
                    <w:rPr>
                      <w:rFonts w:hint="eastAsia" w:ascii="Cambria Math" w:hAnsi="Cambria Math" w:eastAsiaTheme="minorEastAsia" w:cstheme="minorEastAsia"/>
                      <w:bCs w:val="0"/>
                      <w:i/>
                      <w:sz w:val="24"/>
                      <w:szCs w:val="24"/>
                      <w:lang w:val="en-US"/>
                    </w:rPr>
                  </m:ctrlPr>
                </m:e>
                <m:sup>
                  <m:r>
                    <m:rPr/>
                    <w:rPr>
                      <w:rFonts w:hint="eastAsia" w:ascii="Cambria Math" w:hAnsi="Cambria Math" w:eastAsiaTheme="minorEastAsia" w:cstheme="minorEastAsia"/>
                      <w:sz w:val="24"/>
                      <w:szCs w:val="24"/>
                      <w:lang w:val="en-US" w:eastAsia="zh-CN"/>
                    </w:rPr>
                    <m:t>2</m:t>
                  </m:r>
                  <m:ctrlPr>
                    <w:rPr>
                      <w:rFonts w:hint="eastAsia" w:ascii="Cambria Math" w:hAnsi="Cambria Math" w:eastAsiaTheme="minorEastAsia" w:cstheme="minorEastAsia"/>
                      <w:bCs w:val="0"/>
                      <w:i/>
                      <w:sz w:val="24"/>
                      <w:szCs w:val="24"/>
                      <w:lang w:val="en-US"/>
                    </w:rPr>
                  </m:ctrlPr>
                </m:sup>
              </m:sSup>
              <m:r>
                <m:rPr/>
                <w:rPr>
                  <w:rFonts w:hint="eastAsia" w:ascii="Cambria Math" w:hAnsi="Cambria Math" w:eastAsiaTheme="minorEastAsia" w:cstheme="minorEastAsia"/>
                  <w:sz w:val="24"/>
                  <w:szCs w:val="24"/>
                  <w:lang w:val="en-US" w:eastAsia="zh-CN"/>
                </w:rPr>
                <m:t>−2</m:t>
              </m:r>
              <m:r>
                <m:rPr/>
                <w:rPr>
                  <w:rFonts w:hint="eastAsia" w:ascii="Cambria Math" w:hAnsi="Cambria Math" w:eastAsiaTheme="minorEastAsia" w:cstheme="minorEastAsia"/>
                  <w:sz w:val="24"/>
                  <w:szCs w:val="24"/>
                  <w:lang w:val="en-US"/>
                </w:rPr>
                <m:t>∙</m:t>
              </m:r>
              <m:r>
                <m:rPr/>
                <w:rPr>
                  <w:rFonts w:hint="eastAsia" w:ascii="Cambria Math" w:hAnsi="Cambria Math" w:eastAsiaTheme="minorEastAsia" w:cstheme="minorEastAsia"/>
                  <w:sz w:val="24"/>
                  <w:szCs w:val="24"/>
                  <w:lang w:val="en-US" w:eastAsia="zh-CN"/>
                </w:rPr>
                <m:t>AL</m:t>
              </m:r>
              <m:sSub>
                <m:sSubPr>
                  <m:ctrlPr>
                    <w:rPr>
                      <w:rFonts w:hint="eastAsia" w:ascii="Cambria Math" w:hAnsi="Cambria Math" w:eastAsiaTheme="minorEastAsia" w:cstheme="minorEastAsia"/>
                      <w:bCs w:val="0"/>
                      <w:i/>
                      <w:sz w:val="24"/>
                      <w:szCs w:val="24"/>
                      <w:lang w:val="en-US" w:eastAsia="zh-CN"/>
                    </w:rPr>
                  </m:ctrlPr>
                </m:sSubPr>
                <m:e>
                  <m:r>
                    <m:rPr/>
                    <w:rPr>
                      <w:rFonts w:hint="eastAsia" w:ascii="Cambria Math" w:hAnsi="Cambria Math" w:eastAsiaTheme="minorEastAsia" w:cstheme="minorEastAsia"/>
                      <w:sz w:val="24"/>
                      <w:szCs w:val="24"/>
                      <w:lang w:val="en-US"/>
                    </w:rPr>
                    <m:t>σ</m:t>
                  </m:r>
                  <m:ctrlPr>
                    <w:rPr>
                      <w:rFonts w:hint="eastAsia" w:ascii="Cambria Math" w:hAnsi="Cambria Math" w:eastAsiaTheme="minorEastAsia" w:cstheme="minorEastAsia"/>
                      <w:bCs w:val="0"/>
                      <w:i/>
                      <w:sz w:val="24"/>
                      <w:szCs w:val="24"/>
                      <w:lang w:val="en-US" w:eastAsia="zh-CN"/>
                    </w:rPr>
                  </m:ctrlPr>
                </m:e>
                <m:sub>
                  <m:r>
                    <m:rPr/>
                    <w:rPr>
                      <w:rFonts w:hint="eastAsia" w:ascii="Cambria Math" w:hAnsi="Cambria Math" w:eastAsiaTheme="minorEastAsia" w:cstheme="minorEastAsia"/>
                      <w:sz w:val="24"/>
                      <w:szCs w:val="24"/>
                      <w:lang w:val="en-US" w:eastAsia="zh-CN"/>
                    </w:rPr>
                    <m:t>A</m:t>
                  </m:r>
                  <m:ctrlPr>
                    <w:rPr>
                      <w:rFonts w:hint="eastAsia" w:ascii="Cambria Math" w:hAnsi="Cambria Math" w:eastAsiaTheme="minorEastAsia" w:cstheme="minorEastAsia"/>
                      <w:bCs w:val="0"/>
                      <w:i/>
                      <w:sz w:val="24"/>
                      <w:szCs w:val="24"/>
                      <w:lang w:val="en-US" w:eastAsia="zh-CN"/>
                    </w:rPr>
                  </m:ctrlPr>
                </m:sub>
              </m:sSub>
              <m:sSub>
                <m:sSubPr>
                  <m:ctrlPr>
                    <w:rPr>
                      <w:rFonts w:hint="eastAsia" w:ascii="Cambria Math" w:hAnsi="Cambria Math" w:eastAsiaTheme="minorEastAsia" w:cstheme="minorEastAsia"/>
                      <w:bCs w:val="0"/>
                      <w:i/>
                      <w:sz w:val="24"/>
                      <w:szCs w:val="24"/>
                      <w:lang w:val="en-US" w:eastAsia="zh-CN"/>
                    </w:rPr>
                  </m:ctrlPr>
                </m:sSubPr>
                <m:e>
                  <m:r>
                    <m:rPr/>
                    <w:rPr>
                      <w:rFonts w:hint="eastAsia" w:ascii="Cambria Math" w:hAnsi="Cambria Math" w:eastAsiaTheme="minorEastAsia" w:cstheme="minorEastAsia"/>
                      <w:sz w:val="24"/>
                      <w:szCs w:val="24"/>
                      <w:lang w:val="en-US"/>
                    </w:rPr>
                    <m:t>σ</m:t>
                  </m:r>
                  <m:ctrlPr>
                    <w:rPr>
                      <w:rFonts w:hint="eastAsia" w:ascii="Cambria Math" w:hAnsi="Cambria Math" w:eastAsiaTheme="minorEastAsia" w:cstheme="minorEastAsia"/>
                      <w:bCs w:val="0"/>
                      <w:i/>
                      <w:sz w:val="24"/>
                      <w:szCs w:val="24"/>
                      <w:lang w:val="en-US" w:eastAsia="zh-CN"/>
                    </w:rPr>
                  </m:ctrlPr>
                </m:e>
                <m:sub>
                  <m:r>
                    <m:rPr/>
                    <w:rPr>
                      <w:rFonts w:hint="eastAsia" w:ascii="Cambria Math" w:hAnsi="Cambria Math" w:eastAsiaTheme="minorEastAsia" w:cstheme="minorEastAsia"/>
                      <w:sz w:val="24"/>
                      <w:szCs w:val="24"/>
                      <w:lang w:val="en-US" w:eastAsia="zh-CN"/>
                    </w:rPr>
                    <m:t>L</m:t>
                  </m:r>
                  <m:ctrlPr>
                    <w:rPr>
                      <w:rFonts w:hint="eastAsia" w:ascii="Cambria Math" w:hAnsi="Cambria Math" w:eastAsiaTheme="minorEastAsia" w:cstheme="minorEastAsia"/>
                      <w:bCs w:val="0"/>
                      <w:i/>
                      <w:sz w:val="24"/>
                      <w:szCs w:val="24"/>
                      <w:lang w:val="en-US" w:eastAsia="zh-CN"/>
                    </w:rPr>
                  </m:ctrlPr>
                </m:sub>
              </m:sSub>
              <m:r>
                <m:rPr/>
                <w:rPr>
                  <w:rFonts w:hint="eastAsia" w:ascii="Cambria Math" w:hAnsi="Cambria Math" w:eastAsiaTheme="minorEastAsia" w:cstheme="minorEastAsia"/>
                  <w:sz w:val="24"/>
                  <w:szCs w:val="24"/>
                  <w:lang w:val="en-US"/>
                </w:rPr>
                <m:t>ρ</m:t>
              </m:r>
              <m:ctrlPr>
                <w:rPr>
                  <w:rFonts w:hint="eastAsia" w:ascii="Cambria Math" w:hAnsi="Cambria Math" w:eastAsiaTheme="minorEastAsia" w:cstheme="minorEastAsia"/>
                  <w:bCs w:val="0"/>
                  <w:i/>
                  <w:sz w:val="24"/>
                  <w:szCs w:val="24"/>
                  <w:lang w:val="en-US" w:eastAsia="zh-CN"/>
                </w:rPr>
              </m:ctrlPr>
            </m:e>
          </m:rad>
          <m:r>
            <m:rPr/>
            <w:rPr>
              <w:rFonts w:hint="eastAsia" w:ascii="Cambria Math" w:hAnsi="Cambria Math" w:eastAsiaTheme="minorEastAsia" w:cstheme="minorEastAsia"/>
              <w:sz w:val="24"/>
              <w:szCs w:val="24"/>
              <w:lang w:val="en-US" w:eastAsia="zh-CN"/>
            </w:rPr>
            <m:t>(dollar term)</m:t>
          </m:r>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SaR=|E(</m:t>
          </m:r>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Surplus)−</m:t>
          </m:r>
          <m:sSub>
            <m:sSubPr>
              <m:ctrlPr>
                <w:rPr>
                  <w:rFonts w:hint="eastAsia" w:ascii="Cambria Math" w:hAnsi="Cambria Math" w:eastAsiaTheme="minorEastAsia" w:cstheme="minorEastAsia"/>
                  <w:bCs w:val="0"/>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z</m:t>
              </m:r>
              <m:ctrlPr>
                <w:rPr>
                  <w:rFonts w:hint="eastAsia" w:ascii="Cambria Math" w:hAnsi="Cambria Math" w:eastAsiaTheme="minorEastAsia" w:cstheme="minorEastAsia"/>
                  <w:bCs w:val="0"/>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c</m:t>
              </m:r>
              <m:ctrlPr>
                <w:rPr>
                  <w:rFonts w:hint="eastAsia" w:ascii="Cambria Math" w:hAnsi="Cambria Math" w:eastAsiaTheme="minorEastAsia" w:cstheme="minorEastAsia"/>
                  <w:bCs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val="0"/>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Cs w:val="0"/>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surplus</m:t>
              </m:r>
              <m:ctrlPr>
                <w:rPr>
                  <w:rFonts w:hint="eastAsia" w:ascii="Cambria Math" w:hAnsi="Cambria Math" w:eastAsiaTheme="minorEastAsia" w:cstheme="minorEastAsia"/>
                  <w:bCs w:val="0"/>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The confidence inteval for expected end-of-year surplus</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Surplus</m:t>
              </m:r>
              <m:ctrlPr>
                <w:rPr>
                  <w:rFonts w:hint="eastAsia" w:ascii="Cambria Math" w:hAnsi="Cambria Math" w:eastAsiaTheme="minorEastAsia" w:cstheme="minorEastAsia"/>
                  <w:b w:val="0"/>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val="0"/>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)−z</m:t>
          </m:r>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s</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Surplus</m:t>
              </m:r>
              <m:ctrlPr>
                <w:rPr>
                  <w:rFonts w:hint="eastAsia" w:ascii="Cambria Math" w:hAnsi="Cambria Math" w:eastAsiaTheme="minorEastAsia" w:cstheme="minorEastAsia"/>
                  <w:b w:val="0"/>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val="0"/>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)+z</m:t>
          </m:r>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s</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m:oMathPara>
        <m:oMath>
          <m:r>
            <m:rPr>
              <m:sty m:val="p"/>
            </m:rPr>
            <w:rPr>
              <w:rFonts w:hint="eastAsia" w:ascii="Cambria Math" w:hAnsi="Cambria Math" w:eastAsiaTheme="minorEastAsia" w:cstheme="minorEastAsia"/>
              <w:kern w:val="2"/>
              <w:sz w:val="24"/>
              <w:szCs w:val="24"/>
              <w:lang w:val="en-US" w:eastAsia="zh-CN" w:bidi="ar-SA"/>
            </w:rPr>
            <m:t>E(</m:t>
          </m:r>
          <m:sSub>
            <m:sSubPr>
              <m:ctrlPr>
                <w:rPr>
                  <w:rFonts w:hint="eastAsia" w:ascii="Cambria Math" w:hAnsi="Cambria Math" w:eastAsiaTheme="minorEastAsia" w:cstheme="minorEastAsia"/>
                  <w:b w:val="0"/>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Surplus</m:t>
              </m:r>
              <m:ctrlPr>
                <w:rPr>
                  <w:rFonts w:hint="eastAsia" w:ascii="Cambria Math" w:hAnsi="Cambria Math" w:eastAsiaTheme="minorEastAsia" w:cstheme="minorEastAsia"/>
                  <w:b w:val="0"/>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val="0"/>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 w:val="0"/>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Surplus</m:t>
              </m:r>
              <m:ctrlPr>
                <w:rPr>
                  <w:rFonts w:hint="eastAsia" w:ascii="Cambria Math" w:hAnsi="Cambria Math" w:eastAsiaTheme="minorEastAsia" w:cstheme="minorEastAsia"/>
                  <w:b w:val="0"/>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0</m:t>
              </m:r>
              <m:ctrlPr>
                <w:rPr>
                  <w:rFonts w:hint="eastAsia" w:ascii="Cambria Math" w:hAnsi="Cambria Math" w:eastAsiaTheme="minorEastAsia" w:cstheme="minorEastAsia"/>
                  <w:b w:val="0"/>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+E(</m:t>
          </m:r>
          <m:r>
            <m:rPr>
              <m:sty m:val="p"/>
            </m:rPr>
            <w:rPr>
              <w:rFonts w:hint="eastAsia" w:ascii="Cambria Math" w:hAnsi="Cambria Math" w:eastAsiaTheme="minorEastAsia" w:cstheme="minorEastAsia"/>
              <w:kern w:val="2"/>
              <w:sz w:val="24"/>
              <w:szCs w:val="24"/>
              <w:lang w:val="en-US" w:bidi="ar-SA"/>
            </w:rPr>
            <m:t>∆</m:t>
          </m:r>
          <m:r>
            <m:rPr>
              <m:sty m:val="p"/>
            </m:rPr>
            <w:rPr>
              <w:rFonts w:hint="eastAsia" w:ascii="Cambria Math" w:hAnsi="Cambria Math" w:eastAsiaTheme="minorEastAsia" w:cstheme="minorEastAsia"/>
              <w:kern w:val="2"/>
              <w:sz w:val="24"/>
              <w:szCs w:val="24"/>
              <w:lang w:val="en-US" w:eastAsia="zh-CN" w:bidi="ar-SA"/>
            </w:rPr>
            <m:t>Surplus)</m:t>
          </m:r>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sz w:val="24"/>
          <w:szCs w:val="24"/>
          <w:lang w:val="en-US" w:eastAsia="zh-CN"/>
        </w:rPr>
      </w:pPr>
      <w:r>
        <w:rPr>
          <w:rFonts w:hint="eastAsia" w:asciiTheme="minorEastAsia" w:hAnsiTheme="minorEastAsia" w:eastAsiaTheme="minorEastAsia" w:cstheme="minorEastAsia"/>
          <w:b/>
          <w:bCs w:val="0"/>
          <w:i w:val="0"/>
          <w:sz w:val="24"/>
          <w:szCs w:val="24"/>
          <w:lang w:val="en-US" w:eastAsia="zh-CN"/>
        </w:rPr>
        <w:t>Liquidity Considerations</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sz w:val="24"/>
          <w:szCs w:val="24"/>
          <w:lang w:val="en-US" w:eastAsia="zh-CN"/>
        </w:rPr>
      </w:pPr>
      <w:r>
        <w:rPr>
          <w:rFonts w:hint="eastAsia" w:asciiTheme="minorEastAsia" w:hAnsiTheme="minorEastAsia" w:eastAsiaTheme="minorEastAsia" w:cstheme="minorEastAsia"/>
          <w:b w:val="0"/>
          <w:bCs/>
          <w:i w:val="0"/>
          <w:sz w:val="24"/>
          <w:szCs w:val="24"/>
          <w:lang w:val="en-US" w:eastAsia="zh-CN"/>
        </w:rPr>
        <w:t>Liquidity duration:the number of days required to liquidate any given security.</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m:oMathPara>
        <m:oMath>
          <m:sSub>
            <m:sSubPr>
              <m:ctrlPr>
                <w:rPr>
                  <w:rFonts w:hint="eastAsia" w:ascii="Cambria Math" w:hAnsi="Cambria Math" w:eastAsiaTheme="minorEastAsia" w:cstheme="minorEastAsia"/>
                  <w:b w:val="0"/>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LD</m:t>
              </m:r>
              <m:ctrlPr>
                <w:rPr>
                  <w:rFonts w:hint="eastAsia" w:ascii="Cambria Math" w:hAnsi="Cambria Math" w:eastAsiaTheme="minorEastAsia" w:cstheme="minorEastAsia"/>
                  <w:b w:val="0"/>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 w:val="0"/>
                  <w:bCs/>
                  <w:i w:val="0"/>
                  <w:kern w:val="2"/>
                  <w:sz w:val="24"/>
                  <w:szCs w:val="24"/>
                  <w:lang w:val="en-US" w:eastAsia="zh-CN" w:bidi="ar-SA"/>
                </w:rPr>
              </m:ctrlPr>
            </m:fPr>
            <m:num>
              <m:sSub>
                <m:sSubPr>
                  <m:ctrlPr>
                    <w:rPr>
                      <w:rFonts w:hint="eastAsia" w:ascii="Cambria Math" w:hAnsi="Cambria Math" w:eastAsiaTheme="minorEastAsia" w:cstheme="minorEastAsia"/>
                      <w:b w:val="0"/>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Q</m:t>
                  </m:r>
                  <m:ctrlPr>
                    <w:rPr>
                      <w:rFonts w:hint="eastAsia" w:ascii="Cambria Math" w:hAnsi="Cambria Math" w:eastAsiaTheme="minorEastAsia" w:cstheme="minorEastAsia"/>
                      <w:b w:val="0"/>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val="0"/>
                      <w:bCs/>
                      <w:i w:val="0"/>
                      <w:kern w:val="2"/>
                      <w:sz w:val="24"/>
                      <w:szCs w:val="24"/>
                      <w:lang w:val="en-US" w:eastAsia="zh-CN" w:bidi="ar-SA"/>
                    </w:rPr>
                  </m:ctrlPr>
                </m:sub>
              </m:sSub>
              <m:ctrlPr>
                <w:rPr>
                  <w:rFonts w:hint="eastAsia" w:ascii="Cambria Math" w:hAnsi="Cambria Math" w:eastAsiaTheme="minorEastAsia" w:cstheme="minorEastAsia"/>
                  <w:b w:val="0"/>
                  <w:bCs/>
                  <w:i w:val="0"/>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eastAsia="zh-CN" w:bidi="ar-SA"/>
                </w:rPr>
                <m:t>0.15</m:t>
              </m:r>
              <m:r>
                <m:rPr>
                  <m:sty m:val="p"/>
                </m:rPr>
                <w:rPr>
                  <w:rFonts w:hint="eastAsia" w:ascii="Cambria Math" w:hAnsi="Cambria Math" w:eastAsiaTheme="minorEastAsia" w:cstheme="minorEastAsia"/>
                  <w:kern w:val="2"/>
                  <w:sz w:val="24"/>
                  <w:szCs w:val="24"/>
                  <w:lang w:val="en-US" w:bidi="ar-SA"/>
                </w:rPr>
                <m:t>∙</m:t>
              </m:r>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V</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ctrlPr>
                <w:rPr>
                  <w:rFonts w:hint="eastAsia" w:ascii="Cambria Math" w:hAnsi="Cambria Math" w:eastAsiaTheme="minorEastAsia" w:cstheme="minorEastAsia"/>
                  <w:b w:val="0"/>
                  <w:bCs/>
                  <w:i w:val="0"/>
                  <w:kern w:val="2"/>
                  <w:sz w:val="24"/>
                  <w:szCs w:val="24"/>
                  <w:lang w:val="en-US" w:eastAsia="zh-CN" w:bidi="ar-SA"/>
                </w:rPr>
              </m:ctrlPr>
            </m:den>
          </m:f>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LD:证券的流动性持续时间统计指标；</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15%:我们不希望超过安全方面每日交易量的15%，以避免对收入产生负面影响。</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Q：持有证券的股份数量</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V：证券交易的日规模</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风险预算</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将资本金分配给更优表现的组合管理者</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基金管理者管理的组合权重：</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Cs/>
          <w:i w:val="0"/>
          <w:kern w:val="2"/>
          <w:sz w:val="24"/>
          <w:szCs w:val="24"/>
          <w:lang w:val="en-US" w:eastAsia="zh-CN" w:bidi="ar-SA"/>
        </w:rPr>
      </w:pPr>
      <m:oMathPara>
        <m:oMath>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bidi="ar-SA"/>
                </w:rPr>
                <m:t>ω</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bidi="ar-SA"/>
                </w:rPr>
              </m:ctrlPr>
            </m:sub>
          </m:sSub>
          <m:r>
            <m:rPr>
              <m:sty m:val="p"/>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Cs/>
                  <w:kern w:val="2"/>
                  <w:sz w:val="24"/>
                  <w:szCs w:val="24"/>
                  <w:lang w:val="en-US" w:eastAsia="zh-CN" w:bidi="ar-SA"/>
                </w:rPr>
              </m:ctrlPr>
            </m:fPr>
            <m:num>
              <m:f>
                <m:fPr>
                  <m:ctrlPr>
                    <w:rPr>
                      <w:rFonts w:hint="eastAsia" w:ascii="Cambria Math" w:hAnsi="Cambria Math" w:eastAsiaTheme="minorEastAsia" w:cstheme="minorEastAsia"/>
                      <w:bCs/>
                      <w:kern w:val="2"/>
                      <w:sz w:val="24"/>
                      <w:szCs w:val="24"/>
                      <w:lang w:val="en-US" w:eastAsia="zh-CN" w:bidi="ar-SA"/>
                    </w:rPr>
                  </m:ctrlPr>
                </m:fPr>
                <m:num>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IR</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num>
                <m:den>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TE</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den>
              </m:f>
              <m:ctrlPr>
                <w:rPr>
                  <w:rFonts w:hint="eastAsia" w:ascii="Cambria Math" w:hAnsi="Cambria Math" w:eastAsiaTheme="minorEastAsia" w:cstheme="minorEastAsia"/>
                  <w:bCs/>
                  <w:kern w:val="2"/>
                  <w:sz w:val="24"/>
                  <w:szCs w:val="24"/>
                  <w:lang w:val="en-US" w:eastAsia="zh-CN" w:bidi="ar-SA"/>
                </w:rPr>
              </m:ctrlPr>
            </m:num>
            <m:den>
              <m:f>
                <m:fPr>
                  <m:ctrlPr>
                    <w:rPr>
                      <w:rFonts w:hint="eastAsia" w:ascii="Cambria Math" w:hAnsi="Cambria Math" w:eastAsiaTheme="minorEastAsia" w:cstheme="minorEastAsia"/>
                      <w:bCs/>
                      <w:kern w:val="2"/>
                      <w:sz w:val="24"/>
                      <w:szCs w:val="24"/>
                      <w:lang w:val="en-US" w:eastAsia="zh-CN" w:bidi="ar-SA"/>
                    </w:rPr>
                  </m:ctrlPr>
                </m:fPr>
                <m:num>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IR</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num>
                <m:den>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TE</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den>
              </m:f>
              <m:ctrlPr>
                <w:rPr>
                  <w:rFonts w:hint="eastAsia" w:ascii="Cambria Math" w:hAnsi="Cambria Math" w:eastAsiaTheme="minorEastAsia" w:cstheme="minorEastAsia"/>
                  <w:bCs/>
                  <w:kern w:val="2"/>
                  <w:sz w:val="24"/>
                  <w:szCs w:val="24"/>
                  <w:lang w:val="en-US" w:eastAsia="zh-CN" w:bidi="ar-SA"/>
                </w:rPr>
              </m:ctrlPr>
            </m:den>
          </m:f>
          <m:r>
            <m:rPr>
              <m:sty m:val="p"/>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Cs/>
                  <w:kern w:val="2"/>
                  <w:sz w:val="24"/>
                  <w:szCs w:val="24"/>
                  <w:lang w:val="en-US" w:eastAsia="zh-CN" w:bidi="ar-SA"/>
                </w:rPr>
              </m:ctrlPr>
            </m:fPr>
            <m:num>
              <m:f>
                <m:fPr>
                  <m:ctrlPr>
                    <w:rPr>
                      <w:rFonts w:hint="eastAsia" w:ascii="Cambria Math" w:hAnsi="Cambria Math" w:eastAsiaTheme="minorEastAsia" w:cstheme="minorEastAsia"/>
                      <w:bCs/>
                      <w:kern w:val="2"/>
                      <w:sz w:val="24"/>
                      <w:szCs w:val="24"/>
                      <w:lang w:val="en-US" w:eastAsia="zh-CN" w:bidi="ar-SA"/>
                    </w:rPr>
                  </m:ctrlPr>
                </m:fPr>
                <m:num>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num>
                <m:den>
                  <m:sSup>
                    <m:sSupPr>
                      <m:ctrlPr>
                        <w:rPr>
                          <w:rFonts w:hint="eastAsia" w:ascii="Cambria Math" w:hAnsi="Cambria Math" w:eastAsiaTheme="minorEastAsia" w:cstheme="minorEastAsia"/>
                          <w:bCs/>
                          <w:kern w:val="2"/>
                          <w:sz w:val="24"/>
                          <w:szCs w:val="24"/>
                          <w:lang w:val="en-US" w:eastAsia="zh-CN" w:bidi="ar-SA"/>
                        </w:rPr>
                      </m:ctrlPr>
                    </m:sSupPr>
                    <m:e>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TE</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Cs/>
                          <w:kern w:val="2"/>
                          <w:sz w:val="24"/>
                          <w:szCs w:val="24"/>
                          <w:lang w:val="en-US" w:eastAsia="zh-CN" w:bidi="ar-SA"/>
                        </w:rPr>
                      </m:ctrlPr>
                    </m:sup>
                  </m:sSup>
                  <m:ctrlPr>
                    <w:rPr>
                      <w:rFonts w:hint="eastAsia" w:ascii="Cambria Math" w:hAnsi="Cambria Math" w:eastAsiaTheme="minorEastAsia" w:cstheme="minorEastAsia"/>
                      <w:bCs/>
                      <w:kern w:val="2"/>
                      <w:sz w:val="24"/>
                      <w:szCs w:val="24"/>
                      <w:lang w:val="en-US" w:eastAsia="zh-CN" w:bidi="ar-SA"/>
                    </w:rPr>
                  </m:ctrlPr>
                </m:den>
              </m:f>
              <m:ctrlPr>
                <w:rPr>
                  <w:rFonts w:hint="eastAsia" w:ascii="Cambria Math" w:hAnsi="Cambria Math" w:eastAsiaTheme="minorEastAsia" w:cstheme="minorEastAsia"/>
                  <w:bCs/>
                  <w:kern w:val="2"/>
                  <w:sz w:val="24"/>
                  <w:szCs w:val="24"/>
                  <w:lang w:val="en-US" w:eastAsia="zh-CN" w:bidi="ar-SA"/>
                </w:rPr>
              </m:ctrlPr>
            </m:num>
            <m:den>
              <m:f>
                <m:fPr>
                  <m:ctrlPr>
                    <w:rPr>
                      <w:rFonts w:hint="eastAsia" w:ascii="Cambria Math" w:hAnsi="Cambria Math" w:eastAsiaTheme="minorEastAsia" w:cstheme="minorEastAsia"/>
                      <w:bCs/>
                      <w:kern w:val="2"/>
                      <w:sz w:val="24"/>
                      <w:szCs w:val="24"/>
                      <w:lang w:val="en-US" w:eastAsia="zh-CN" w:bidi="ar-SA"/>
                    </w:rPr>
                  </m:ctrlPr>
                </m:fPr>
                <m:num>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num>
                <m:den>
                  <m:sSup>
                    <m:sSupPr>
                      <m:ctrlPr>
                        <w:rPr>
                          <w:rFonts w:hint="eastAsia" w:ascii="Cambria Math" w:hAnsi="Cambria Math" w:eastAsiaTheme="minorEastAsia" w:cstheme="minorEastAsia"/>
                          <w:bCs/>
                          <w:kern w:val="2"/>
                          <w:sz w:val="24"/>
                          <w:szCs w:val="24"/>
                          <w:lang w:val="en-US" w:eastAsia="zh-CN" w:bidi="ar-SA"/>
                        </w:rPr>
                      </m:ctrlPr>
                    </m:sSupPr>
                    <m:e>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TE</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e>
                    <m:sup>
                      <m:r>
                        <m:rPr>
                          <m:sty m:val="p"/>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Cs/>
                          <w:kern w:val="2"/>
                          <w:sz w:val="24"/>
                          <w:szCs w:val="24"/>
                          <w:lang w:val="en-US" w:eastAsia="zh-CN" w:bidi="ar-SA"/>
                        </w:rPr>
                      </m:ctrlPr>
                    </m:sup>
                  </m:sSup>
                  <m:ctrlPr>
                    <w:rPr>
                      <w:rFonts w:hint="eastAsia" w:ascii="Cambria Math" w:hAnsi="Cambria Math" w:eastAsiaTheme="minorEastAsia" w:cstheme="minorEastAsia"/>
                      <w:bCs/>
                      <w:kern w:val="2"/>
                      <w:sz w:val="24"/>
                      <w:szCs w:val="24"/>
                      <w:lang w:val="en-US" w:eastAsia="zh-CN" w:bidi="ar-SA"/>
                    </w:rPr>
                  </m:ctrlPr>
                </m:den>
              </m:f>
              <m:ctrlPr>
                <w:rPr>
                  <w:rFonts w:hint="eastAsia" w:ascii="Cambria Math" w:hAnsi="Cambria Math" w:eastAsiaTheme="minorEastAsia" w:cstheme="minorEastAsia"/>
                  <w:bCs/>
                  <w:kern w:val="2"/>
                  <w:sz w:val="24"/>
                  <w:szCs w:val="24"/>
                  <w:lang w:val="en-US" w:eastAsia="zh-CN" w:bidi="ar-SA"/>
                </w:rPr>
              </m:ctrlPr>
            </m:den>
          </m:f>
        </m:oMath>
      </m:oMathPara>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Cs/>
          <w:i w:val="0"/>
          <w:kern w:val="2"/>
          <w:sz w:val="24"/>
          <w:szCs w:val="24"/>
          <w:lang w:val="en-US" w:eastAsia="zh-CN" w:bidi="ar-SA"/>
        </w:rPr>
      </w:pPr>
      <w:r>
        <w:rPr>
          <w:rFonts w:hint="eastAsia" w:asciiTheme="minorEastAsia" w:hAnsiTheme="minorEastAsia" w:eastAsiaTheme="minorEastAsia" w:cstheme="minorEastAsia"/>
          <w:bCs/>
          <w:i w:val="0"/>
          <w:kern w:val="2"/>
          <w:sz w:val="24"/>
          <w:szCs w:val="24"/>
          <w:lang w:val="en-US" w:eastAsia="zh-CN" w:bidi="ar-SA"/>
        </w:rPr>
        <w:t>假设：每个基金的管理是独立的。剩余的部分配置给指数。</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业绩评估</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业绩评估的目标：</w:t>
      </w:r>
    </w:p>
    <w:p>
      <w:pPr>
        <w:keepNext w:val="0"/>
        <w:keepLines w:val="0"/>
        <w:pageBreakBefore w:val="0"/>
        <w:numPr>
          <w:ilvl w:val="0"/>
          <w:numId w:val="7"/>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判断投资组合管理者是否能够产生相对于基准市场持续的风险调整表现。</w:t>
      </w:r>
    </w:p>
    <w:p>
      <w:pPr>
        <w:keepNext w:val="0"/>
        <w:keepLines w:val="0"/>
        <w:pageBreakBefore w:val="0"/>
        <w:numPr>
          <w:ilvl w:val="0"/>
          <w:numId w:val="7"/>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判断一个投资组合管理者是否产生优于同行业人员的风险调整后表现。</w:t>
      </w:r>
    </w:p>
    <w:p>
      <w:pPr>
        <w:keepNext w:val="0"/>
        <w:keepLines w:val="0"/>
        <w:pageBreakBefore w:val="0"/>
        <w:numPr>
          <w:ilvl w:val="0"/>
          <w:numId w:val="7"/>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判断收益是否达到了补偿成本/收益条款中的风险。</w:t>
      </w:r>
    </w:p>
    <w:p>
      <w:pPr>
        <w:keepNext w:val="0"/>
        <w:keepLines w:val="0"/>
        <w:pageBreakBefore w:val="0"/>
        <w:numPr>
          <w:ilvl w:val="0"/>
          <w:numId w:val="7"/>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识别那些产生高质量风险调整回报的经理。</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Return calculation</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Time-weighted returns:geometric average</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m:oMathPara>
        <m:oMath>
          <m:r>
            <m:rPr>
              <m:sty m:val="b"/>
            </m:rPr>
            <w:rPr>
              <w:rFonts w:hint="eastAsia" w:ascii="Cambria Math" w:hAnsi="Cambria Math" w:eastAsiaTheme="minorEastAsia" w:cstheme="minorEastAsia"/>
              <w:kern w:val="2"/>
              <w:sz w:val="24"/>
              <w:szCs w:val="24"/>
              <w:lang w:val="en-US" w:eastAsia="zh-CN" w:bidi="ar-SA"/>
            </w:rPr>
            <m:t>1+</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G</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sSup>
            <m:sSupPr>
              <m:ctrlPr>
                <w:rPr>
                  <w:rFonts w:hint="eastAsia" w:ascii="Cambria Math" w:hAnsi="Cambria Math" w:eastAsiaTheme="minorEastAsia" w:cstheme="minorEastAsia"/>
                  <w:b/>
                  <w:bCs w:val="0"/>
                  <w:i w:val="0"/>
                  <w:kern w:val="2"/>
                  <w:sz w:val="24"/>
                  <w:szCs w:val="24"/>
                  <w:lang w:val="en-US" w:eastAsia="zh-CN" w:bidi="ar-SA"/>
                </w:rPr>
              </m:ctrlPr>
            </m:sSupPr>
            <m:e>
              <m:r>
                <m:rPr>
                  <m:sty m:val="b"/>
                </m:rPr>
                <w:rPr>
                  <w:rFonts w:hint="eastAsia" w:ascii="Cambria Math" w:hAnsi="Cambria Math" w:eastAsiaTheme="minorEastAsia" w:cstheme="minorEastAsia"/>
                  <w:kern w:val="2"/>
                  <w:sz w:val="24"/>
                  <w:szCs w:val="24"/>
                  <w:lang w:val="en-US" w:eastAsia="zh-CN" w:bidi="ar-SA"/>
                </w:rPr>
                <m:t>[(1+</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)(1+</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)(1+</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3</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r>
                <m:rPr>
                  <m:sty m:val="b"/>
                </m:rPr>
                <w:rPr>
                  <w:rFonts w:hint="eastAsia" w:ascii="Cambria Math" w:hAnsi="Cambria Math" w:eastAsiaTheme="minorEastAsia" w:cstheme="minorEastAsia"/>
                  <w:kern w:val="2"/>
                  <w:sz w:val="24"/>
                  <w:szCs w:val="24"/>
                  <w:lang w:val="en-US" w:bidi="ar-SA"/>
                </w:rPr>
                <m:t>⋯</m:t>
              </m:r>
              <m:r>
                <m:rPr>
                  <m:sty m:val="b"/>
                </m:rPr>
                <w:rPr>
                  <w:rFonts w:hint="eastAsia" w:ascii="Cambria Math" w:hAnsi="Cambria Math" w:eastAsiaTheme="minorEastAsia" w:cstheme="minorEastAsia"/>
                  <w:kern w:val="2"/>
                  <w:sz w:val="24"/>
                  <w:szCs w:val="24"/>
                  <w:lang w:val="en-US" w:eastAsia="zh-CN" w:bidi="ar-SA"/>
                </w:rPr>
                <m:t>(1+</m:t>
              </m:r>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ctrlPr>
                <w:rPr>
                  <w:rFonts w:hint="eastAsia" w:ascii="Cambria Math" w:hAnsi="Cambria Math" w:eastAsiaTheme="minorEastAsia" w:cstheme="minorEastAsia"/>
                  <w:b/>
                  <w:bCs w:val="0"/>
                  <w:i w:val="0"/>
                  <w:kern w:val="2"/>
                  <w:sz w:val="24"/>
                  <w:szCs w:val="24"/>
                  <w:lang w:val="en-US" w:eastAsia="zh-CN" w:bidi="ar-SA"/>
                </w:rPr>
              </m:ctrlPr>
            </m:e>
            <m:sup>
              <m:r>
                <m:rPr>
                  <m:sty m:val="b"/>
                </m:rPr>
                <w:rPr>
                  <w:rFonts w:hint="eastAsia" w:ascii="Cambria Math" w:hAnsi="Cambria Math" w:eastAsiaTheme="minorEastAsia" w:cstheme="minorEastAsia"/>
                  <w:kern w:val="2"/>
                  <w:sz w:val="24"/>
                  <w:szCs w:val="24"/>
                  <w:lang w:val="en-US" w:eastAsia="zh-CN" w:bidi="ar-SA"/>
                </w:rPr>
                <m:t>1/n</m:t>
              </m:r>
              <m:ctrlPr>
                <w:rPr>
                  <w:rFonts w:hint="eastAsia" w:ascii="Cambria Math" w:hAnsi="Cambria Math" w:eastAsiaTheme="minorEastAsia" w:cstheme="minorEastAsia"/>
                  <w:b/>
                  <w:bCs w:val="0"/>
                  <w:i w:val="0"/>
                  <w:kern w:val="2"/>
                  <w:sz w:val="24"/>
                  <w:szCs w:val="24"/>
                  <w:lang w:val="en-US" w:eastAsia="zh-CN" w:bidi="ar-SA"/>
                </w:rPr>
              </m:ctrlPr>
            </m:sup>
          </m:sSup>
        </m:oMath>
      </m:oMathPara>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Dollar-weighted returns:IRR</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m:oMathPara>
        <m:oMath>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CF</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0</m:t>
              </m:r>
              <m:ctrlPr>
                <w:rPr>
                  <w:rFonts w:hint="eastAsia" w:ascii="Cambria Math" w:hAnsi="Cambria Math" w:eastAsiaTheme="minorEastAsia" w:cstheme="minorEastAsia"/>
                  <w:b/>
                  <w:bCs w:val="0"/>
                  <w:i w:val="0"/>
                  <w:kern w:val="2"/>
                  <w:sz w:val="24"/>
                  <w:szCs w:val="24"/>
                  <w:lang w:val="en-US" w:eastAsia="zh-CN" w:bidi="ar-SA"/>
                </w:rPr>
              </m:ctrlPr>
            </m:sub>
          </m:sSub>
          <m:r>
            <m:rPr>
              <m:sty m:val="b"/>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
                  <w:bCs w:val="0"/>
                  <w:i w:val="0"/>
                  <w:kern w:val="2"/>
                  <w:sz w:val="24"/>
                  <w:szCs w:val="24"/>
                  <w:lang w:val="en-US" w:eastAsia="zh-CN" w:bidi="ar-SA"/>
                </w:rPr>
              </m:ctrlPr>
            </m:fPr>
            <m:num>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CF</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1</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num>
            <m:den>
              <m:r>
                <m:rPr>
                  <m:sty m:val="b"/>
                </m:rPr>
                <w:rPr>
                  <w:rFonts w:hint="eastAsia" w:ascii="Cambria Math" w:hAnsi="Cambria Math" w:eastAsiaTheme="minorEastAsia" w:cstheme="minorEastAsia"/>
                  <w:kern w:val="2"/>
                  <w:sz w:val="24"/>
                  <w:szCs w:val="24"/>
                  <w:lang w:val="en-US" w:eastAsia="zh-CN" w:bidi="ar-SA"/>
                </w:rPr>
                <m:t>1+DWR</m:t>
              </m:r>
              <m:ctrlPr>
                <w:rPr>
                  <w:rFonts w:hint="eastAsia" w:ascii="Cambria Math" w:hAnsi="Cambria Math" w:eastAsiaTheme="minorEastAsia" w:cstheme="minorEastAsia"/>
                  <w:b/>
                  <w:bCs w:val="0"/>
                  <w:i w:val="0"/>
                  <w:kern w:val="2"/>
                  <w:sz w:val="24"/>
                  <w:szCs w:val="24"/>
                  <w:lang w:val="en-US" w:eastAsia="zh-CN" w:bidi="ar-SA"/>
                </w:rPr>
              </m:ctrlPr>
            </m:den>
          </m:f>
          <m:r>
            <m:rPr>
              <m:sty m:val="b"/>
            </m:rPr>
            <w:rPr>
              <w:rFonts w:hint="eastAsia" w:ascii="Cambria Math" w:hAnsi="Cambria Math" w:eastAsiaTheme="minorEastAsia" w:cstheme="minorEastAsia"/>
              <w:kern w:val="2"/>
              <w:sz w:val="24"/>
              <w:szCs w:val="24"/>
              <w:lang w:val="en-US" w:eastAsia="zh-CN" w:bidi="ar-SA"/>
            </w:rPr>
            <m:t>+</m:t>
          </m:r>
          <m:r>
            <m:rPr>
              <m:sty m:val="b"/>
            </m:rPr>
            <w:rPr>
              <w:rFonts w:hint="eastAsia" w:ascii="Cambria Math" w:hAnsi="Cambria Math" w:eastAsiaTheme="minorEastAsia" w:cstheme="minorEastAsia"/>
              <w:kern w:val="2"/>
              <w:sz w:val="24"/>
              <w:szCs w:val="24"/>
              <w:lang w:val="en-US" w:bidi="ar-SA"/>
            </w:rPr>
            <m:t>⋯</m:t>
          </m:r>
          <m:r>
            <m:rPr>
              <m:sty m:val="b"/>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
                  <w:bCs w:val="0"/>
                  <w:i w:val="0"/>
                  <w:kern w:val="2"/>
                  <w:sz w:val="24"/>
                  <w:szCs w:val="24"/>
                  <w:lang w:val="en-US" w:eastAsia="zh-CN" w:bidi="ar-SA"/>
                </w:rPr>
              </m:ctrlPr>
            </m:fPr>
            <m:num>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CF</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num>
            <m:den>
              <m:sSup>
                <m:sSupPr>
                  <m:ctrlPr>
                    <w:rPr>
                      <w:rFonts w:hint="eastAsia" w:ascii="Cambria Math" w:hAnsi="Cambria Math" w:eastAsiaTheme="minorEastAsia" w:cstheme="minorEastAsia"/>
                      <w:b/>
                      <w:kern w:val="2"/>
                      <w:sz w:val="24"/>
                      <w:szCs w:val="24"/>
                      <w:lang w:val="en-US" w:eastAsia="zh-CN" w:bidi="ar-SA"/>
                    </w:rPr>
                  </m:ctrlPr>
                </m:sSupPr>
                <m:e>
                  <m:r>
                    <m:rPr>
                      <m:sty m:val="b"/>
                    </m:rPr>
                    <w:rPr>
                      <w:rFonts w:hint="eastAsia" w:ascii="Cambria Math" w:hAnsi="Cambria Math" w:eastAsiaTheme="minorEastAsia" w:cstheme="minorEastAsia"/>
                      <w:kern w:val="2"/>
                      <w:sz w:val="24"/>
                      <w:szCs w:val="24"/>
                      <w:lang w:val="en-US" w:eastAsia="zh-CN" w:bidi="ar-SA"/>
                    </w:rPr>
                    <m:t>(1+DWR)</m:t>
                  </m:r>
                  <m:ctrlPr>
                    <w:rPr>
                      <w:rFonts w:hint="eastAsia" w:ascii="Cambria Math" w:hAnsi="Cambria Math" w:eastAsiaTheme="minorEastAsia" w:cstheme="minorEastAsia"/>
                      <w:b/>
                      <w:kern w:val="2"/>
                      <w:sz w:val="24"/>
                      <w:szCs w:val="24"/>
                      <w:lang w:val="en-US" w:eastAsia="zh-CN" w:bidi="ar-SA"/>
                    </w:rPr>
                  </m:ctrlPr>
                </m:e>
                <m:sup>
                  <m:r>
                    <m:rPr>
                      <m:sty m:val="b"/>
                    </m:rPr>
                    <w:rPr>
                      <w:rFonts w:hint="eastAsia" w:ascii="Cambria Math" w:hAnsi="Cambria Math" w:eastAsiaTheme="minorEastAsia" w:cstheme="minorEastAsia"/>
                      <w:kern w:val="2"/>
                      <w:sz w:val="24"/>
                      <w:szCs w:val="24"/>
                      <w:lang w:val="en-US" w:eastAsia="zh-CN" w:bidi="ar-SA"/>
                    </w:rPr>
                    <m:t>n</m:t>
                  </m:r>
                  <m:ctrlPr>
                    <w:rPr>
                      <w:rFonts w:hint="eastAsia" w:ascii="Cambria Math" w:hAnsi="Cambria Math" w:eastAsiaTheme="minorEastAsia" w:cstheme="minorEastAsia"/>
                      <w:b/>
                      <w:kern w:val="2"/>
                      <w:sz w:val="24"/>
                      <w:szCs w:val="24"/>
                      <w:lang w:val="en-US" w:eastAsia="zh-CN" w:bidi="ar-SA"/>
                    </w:rPr>
                  </m:ctrlPr>
                </m:sup>
              </m:sSup>
              <m:ctrlPr>
                <w:rPr>
                  <w:rFonts w:hint="eastAsia" w:ascii="Cambria Math" w:hAnsi="Cambria Math" w:eastAsiaTheme="minorEastAsia" w:cstheme="minorEastAsia"/>
                  <w:b/>
                  <w:bCs w:val="0"/>
                  <w:i w:val="0"/>
                  <w:kern w:val="2"/>
                  <w:sz w:val="24"/>
                  <w:szCs w:val="24"/>
                  <w:lang w:val="en-US" w:eastAsia="zh-CN" w:bidi="ar-SA"/>
                </w:rPr>
              </m:ctrlPr>
            </m:den>
          </m:f>
          <m:r>
            <m:rPr>
              <m:sty m:val="b"/>
            </m:rPr>
            <w:rPr>
              <w:rFonts w:hint="eastAsia" w:ascii="Cambria Math" w:hAnsi="Cambria Math" w:eastAsiaTheme="minorEastAsia" w:cstheme="minorEastAsia"/>
              <w:kern w:val="2"/>
              <w:sz w:val="24"/>
              <w:szCs w:val="24"/>
              <w:lang w:val="en-US" w:eastAsia="zh-CN" w:bidi="ar-SA"/>
            </w:rPr>
            <m:t>=0</m:t>
          </m:r>
        </m:oMath>
      </m:oMathPara>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DWR＞TWR</w:t>
      </w:r>
      <w:r>
        <w:rPr>
          <w:rFonts w:hint="eastAsia" w:asciiTheme="minorEastAsia" w:hAnsiTheme="minorEastAsia" w:eastAsiaTheme="minorEastAsia" w:cstheme="minorEastAsia"/>
          <w:b w:val="0"/>
          <w:bCs/>
          <w:i w:val="0"/>
          <w:kern w:val="2"/>
          <w:sz w:val="24"/>
          <w:szCs w:val="24"/>
          <w:lang w:val="en-US" w:eastAsia="zh-CN" w:bidi="ar-SA"/>
        </w:rPr>
        <w:t>，意味着一个组合管理者有着较优的择时能力。</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TWR：</w:t>
      </w:r>
      <w:r>
        <w:rPr>
          <w:rFonts w:hint="eastAsia" w:asciiTheme="minorEastAsia" w:hAnsiTheme="minorEastAsia" w:eastAsiaTheme="minorEastAsia" w:cstheme="minorEastAsia"/>
          <w:b w:val="0"/>
          <w:bCs/>
          <w:i w:val="0"/>
          <w:kern w:val="2"/>
          <w:sz w:val="24"/>
          <w:szCs w:val="24"/>
          <w:lang w:val="en-US" w:eastAsia="zh-CN" w:bidi="ar-SA"/>
        </w:rPr>
        <w:t>测度组合管理者在这段时间内选择投资的能力。</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Risk-adjusted performance measures</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m:oMathPara>
        <m:oMath>
          <m:r>
            <m:rPr>
              <m:sty m:val="b"/>
            </m:rPr>
            <w:rPr>
              <w:rFonts w:hint="eastAsia" w:ascii="Cambria Math" w:hAnsi="Cambria Math" w:eastAsiaTheme="minorEastAsia" w:cstheme="minorEastAsia"/>
              <w:kern w:val="2"/>
              <w:sz w:val="24"/>
              <w:szCs w:val="24"/>
              <w:lang w:val="en-US" w:eastAsia="zh-CN" w:bidi="ar-SA"/>
            </w:rPr>
            <m:t>Sharpe ratio=</m:t>
          </m:r>
          <m:f>
            <m:fPr>
              <m:ctrlPr>
                <w:rPr>
                  <w:rFonts w:hint="eastAsia" w:ascii="Cambria Math" w:hAnsi="Cambria Math" w:eastAsiaTheme="minorEastAsia" w:cstheme="minorEastAsia"/>
                  <w:b/>
                  <w:bCs w:val="0"/>
                  <w:i w:val="0"/>
                  <w:kern w:val="2"/>
                  <w:sz w:val="24"/>
                  <w:szCs w:val="24"/>
                  <w:lang w:val="en-US" w:eastAsia="zh-CN" w:bidi="ar-SA"/>
                </w:rPr>
              </m:ctrlPr>
            </m:fPr>
            <m:num>
              <m:acc>
                <m:accPr>
                  <m:chr m:val="̅"/>
                  <m:ctrlPr>
                    <w:rPr>
                      <w:rFonts w:hint="eastAsia" w:ascii="Cambria Math" w:hAnsi="Cambria Math" w:eastAsiaTheme="minorEastAsia" w:cstheme="minorEastAsia"/>
                      <w:b/>
                      <w:bCs w:val="0"/>
                      <w:i w:val="0"/>
                      <w:kern w:val="2"/>
                      <w:sz w:val="24"/>
                      <w:szCs w:val="24"/>
                      <w:lang w:val="en-US" w:eastAsia="zh-CN" w:bidi="ar-SA"/>
                    </w:rPr>
                  </m:ctrlPr>
                </m:accPr>
                <m:e>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e>
              </m:acc>
              <m:r>
                <m:rPr>
                  <m:sty m:val="b"/>
                </m:rPr>
                <w:rPr>
                  <w:rFonts w:hint="eastAsia" w:ascii="Cambria Math" w:hAnsi="Cambria Math" w:eastAsiaTheme="minorEastAsia" w:cstheme="minorEastAsia"/>
                  <w:kern w:val="2"/>
                  <w:sz w:val="24"/>
                  <w:szCs w:val="24"/>
                  <w:lang w:val="en-US" w:eastAsia="zh-CN" w:bidi="ar-SA"/>
                </w:rPr>
                <m:t>−</m:t>
              </m:r>
              <m:acc>
                <m:accPr>
                  <m:chr m:val="̅"/>
                  <m:ctrlPr>
                    <w:rPr>
                      <w:rFonts w:hint="eastAsia" w:ascii="Cambria Math" w:hAnsi="Cambria Math" w:eastAsiaTheme="minorEastAsia" w:cstheme="minorEastAsia"/>
                      <w:b/>
                      <w:bCs w:val="0"/>
                      <w:i w:val="0"/>
                      <w:kern w:val="2"/>
                      <w:sz w:val="24"/>
                      <w:szCs w:val="24"/>
                      <w:lang w:val="en-US" w:eastAsia="zh-CN" w:bidi="ar-SA"/>
                    </w:rPr>
                  </m:ctrlPr>
                </m:accPr>
                <m:e>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e>
              </m:acc>
              <m:ctrlPr>
                <w:rPr>
                  <w:rFonts w:hint="eastAsia" w:ascii="Cambria Math" w:hAnsi="Cambria Math" w:eastAsiaTheme="minorEastAsia" w:cstheme="minorEastAsia"/>
                  <w:b/>
                  <w:bCs w:val="0"/>
                  <w:i w:val="0"/>
                  <w:kern w:val="2"/>
                  <w:sz w:val="24"/>
                  <w:szCs w:val="24"/>
                  <w:lang w:val="en-US" w:eastAsia="zh-CN" w:bidi="ar-SA"/>
                </w:rPr>
              </m:ctrlPr>
            </m:num>
            <m:den>
              <m:sSub>
                <m:sSubPr>
                  <m:ctrlPr>
                    <w:rPr>
                      <w:rFonts w:hint="eastAsia" w:ascii="Cambria Math" w:hAnsi="Cambria Math" w:eastAsiaTheme="minorEastAsia" w:cstheme="minorEastAsia"/>
                      <w:b/>
                      <w:bCs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den>
          </m:f>
        </m:oMath>
      </m:oMathPara>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bidi="ar-SA"/>
        </w:rPr>
      </w:pPr>
      <m:oMathPara>
        <m:oMath>
          <m:r>
            <m:rPr>
              <m:sty m:val="b"/>
            </m:rPr>
            <w:rPr>
              <w:rFonts w:hint="eastAsia" w:ascii="Cambria Math" w:hAnsi="Cambria Math" w:eastAsiaTheme="minorEastAsia" w:cstheme="minorEastAsia"/>
              <w:kern w:val="2"/>
              <w:sz w:val="24"/>
              <w:szCs w:val="24"/>
              <w:lang w:val="en-US" w:eastAsia="zh-CN" w:bidi="ar-SA"/>
            </w:rPr>
            <m:t>Treynor ratio</m:t>
          </m:r>
          <m:r>
            <m:rPr>
              <m:sty m:val="b"/>
            </m:rPr>
            <w:rPr>
              <w:rFonts w:hint="eastAsia" w:ascii="Cambria Math" w:hAnsi="Cambria Math" w:eastAsiaTheme="minorEastAsia" w:cstheme="minorEastAsia"/>
              <w:kern w:val="2"/>
              <w:sz w:val="24"/>
              <w:szCs w:val="24"/>
              <w:lang w:val="en-US" w:bidi="ar-SA"/>
            </w:rPr>
            <m:t>=</m:t>
          </m:r>
          <m:f>
            <m:fPr>
              <m:ctrlPr>
                <w:rPr>
                  <w:rFonts w:hint="eastAsia" w:ascii="Cambria Math" w:hAnsi="Cambria Math" w:eastAsiaTheme="minorEastAsia" w:cstheme="minorEastAsia"/>
                  <w:b/>
                  <w:bCs w:val="0"/>
                  <w:kern w:val="2"/>
                  <w:sz w:val="24"/>
                  <w:szCs w:val="24"/>
                  <w:lang w:val="en-US" w:bidi="ar-SA"/>
                </w:rPr>
              </m:ctrlPr>
            </m:fPr>
            <m:num>
              <m:acc>
                <m:accPr>
                  <m:chr m:val="̅"/>
                  <m:ctrlPr>
                    <w:rPr>
                      <w:rFonts w:hint="eastAsia" w:ascii="Cambria Math" w:hAnsi="Cambria Math" w:eastAsiaTheme="minorEastAsia" w:cstheme="minorEastAsia"/>
                      <w:b/>
                      <w:bCs w:val="0"/>
                      <w:i w:val="0"/>
                      <w:kern w:val="2"/>
                      <w:sz w:val="24"/>
                      <w:szCs w:val="24"/>
                      <w:lang w:val="en-US" w:eastAsia="zh-CN" w:bidi="ar-SA"/>
                    </w:rPr>
                  </m:ctrlPr>
                </m:accPr>
                <m:e>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e>
              </m:acc>
              <m:r>
                <m:rPr>
                  <m:sty m:val="b"/>
                </m:rPr>
                <w:rPr>
                  <w:rFonts w:hint="eastAsia" w:ascii="Cambria Math" w:hAnsi="Cambria Math" w:eastAsiaTheme="minorEastAsia" w:cstheme="minorEastAsia"/>
                  <w:kern w:val="2"/>
                  <w:sz w:val="24"/>
                  <w:szCs w:val="24"/>
                  <w:lang w:val="en-US" w:eastAsia="zh-CN" w:bidi="ar-SA"/>
                </w:rPr>
                <m:t>−</m:t>
              </m:r>
              <m:acc>
                <m:accPr>
                  <m:chr m:val="̅"/>
                  <m:ctrlPr>
                    <w:rPr>
                      <w:rFonts w:hint="eastAsia" w:ascii="Cambria Math" w:hAnsi="Cambria Math" w:eastAsiaTheme="minorEastAsia" w:cstheme="minorEastAsia"/>
                      <w:b/>
                      <w:bCs w:val="0"/>
                      <w:i w:val="0"/>
                      <w:kern w:val="2"/>
                      <w:sz w:val="24"/>
                      <w:szCs w:val="24"/>
                      <w:lang w:val="en-US" w:eastAsia="zh-CN" w:bidi="ar-SA"/>
                    </w:rPr>
                  </m:ctrlPr>
                </m:accPr>
                <m:e>
                  <m:sSub>
                    <m:sSubPr>
                      <m:ctrlPr>
                        <w:rPr>
                          <w:rFonts w:hint="eastAsia" w:ascii="Cambria Math" w:hAnsi="Cambria Math" w:eastAsiaTheme="minorEastAsia" w:cstheme="minorEastAsia"/>
                          <w:b/>
                          <w:bCs w:val="0"/>
                          <w:i w:val="0"/>
                          <w:kern w:val="2"/>
                          <w:sz w:val="24"/>
                          <w:szCs w:val="24"/>
                          <w:lang w:val="en-US" w:eastAsia="zh-CN" w:bidi="ar-SA"/>
                        </w:rPr>
                      </m:ctrlPr>
                    </m:sSubPr>
                    <m:e>
                      <m:r>
                        <m:rPr>
                          <m:sty m:val="b"/>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
                          <w:bCs w:val="0"/>
                          <w:i w:val="0"/>
                          <w:kern w:val="2"/>
                          <w:sz w:val="24"/>
                          <w:szCs w:val="24"/>
                          <w:lang w:val="en-US" w:eastAsia="zh-CN" w:bidi="ar-SA"/>
                        </w:rPr>
                      </m:ctrlPr>
                    </m:e>
                    <m:sub>
                      <m:r>
                        <m:rPr>
                          <m:sty m:val="b"/>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
                          <w:bCs w:val="0"/>
                          <w:i w:val="0"/>
                          <w:kern w:val="2"/>
                          <w:sz w:val="24"/>
                          <w:szCs w:val="24"/>
                          <w:lang w:val="en-US" w:eastAsia="zh-CN" w:bidi="ar-SA"/>
                        </w:rPr>
                      </m:ctrlPr>
                    </m:sub>
                  </m:sSub>
                  <m:ctrlPr>
                    <w:rPr>
                      <w:rFonts w:hint="eastAsia" w:ascii="Cambria Math" w:hAnsi="Cambria Math" w:eastAsiaTheme="minorEastAsia" w:cstheme="minorEastAsia"/>
                      <w:b/>
                      <w:bCs w:val="0"/>
                      <w:i w:val="0"/>
                      <w:kern w:val="2"/>
                      <w:sz w:val="24"/>
                      <w:szCs w:val="24"/>
                      <w:lang w:val="en-US" w:eastAsia="zh-CN" w:bidi="ar-SA"/>
                    </w:rPr>
                  </m:ctrlPr>
                </m:e>
              </m:acc>
              <m:ctrlPr>
                <w:rPr>
                  <w:rFonts w:hint="eastAsia" w:ascii="Cambria Math" w:hAnsi="Cambria Math" w:eastAsiaTheme="minorEastAsia" w:cstheme="minorEastAsia"/>
                  <w:b/>
                  <w:bCs w:val="0"/>
                  <w:kern w:val="2"/>
                  <w:sz w:val="24"/>
                  <w:szCs w:val="24"/>
                  <w:lang w:val="en-US" w:bidi="ar-SA"/>
                </w:rPr>
              </m:ctrlPr>
            </m:num>
            <m:den>
              <m:sSub>
                <m:sSubPr>
                  <m:ctrlPr>
                    <w:rPr>
                      <w:rFonts w:hint="eastAsia" w:ascii="Cambria Math" w:hAnsi="Cambria Math" w:eastAsiaTheme="minorEastAsia" w:cstheme="minorEastAsia"/>
                      <w:b/>
                      <w:bCs w:val="0"/>
                      <w:kern w:val="2"/>
                      <w:sz w:val="24"/>
                      <w:szCs w:val="24"/>
                      <w:lang w:val="en-US" w:bidi="ar-SA"/>
                    </w:rPr>
                  </m:ctrlPr>
                </m:sSubPr>
                <m:e>
                  <m:r>
                    <m:rPr>
                      <m:sty m:val="b"/>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b/>
                      <w:bCs w:val="0"/>
                      <w:kern w:val="2"/>
                      <w:sz w:val="24"/>
                      <w:szCs w:val="24"/>
                      <w:lang w:val="en-US" w:bidi="ar-SA"/>
                    </w:rPr>
                  </m:ctrlPr>
                </m:e>
                <m:sub>
                  <m:r>
                    <m:rPr>
                      <m:sty m:val="b"/>
                    </m:rPr>
                    <w:rPr>
                      <w:rFonts w:hint="eastAsia" w:ascii="Cambria Math" w:hAnsi="Cambria Math" w:eastAsiaTheme="minorEastAsia" w:cstheme="minorEastAsia"/>
                      <w:kern w:val="2"/>
                      <w:sz w:val="24"/>
                      <w:szCs w:val="24"/>
                      <w:lang w:val="en-US" w:eastAsia="zh-CN" w:bidi="ar-SA"/>
                    </w:rPr>
                    <m:t>i</m:t>
                  </m:r>
                  <m:ctrlPr>
                    <w:rPr>
                      <w:rFonts w:hint="eastAsia" w:ascii="Cambria Math" w:hAnsi="Cambria Math" w:eastAsiaTheme="minorEastAsia" w:cstheme="minorEastAsia"/>
                      <w:b/>
                      <w:bCs w:val="0"/>
                      <w:kern w:val="2"/>
                      <w:sz w:val="24"/>
                      <w:szCs w:val="24"/>
                      <w:lang w:val="en-US" w:bidi="ar-SA"/>
                    </w:rPr>
                  </m:ctrlPr>
                </m:sub>
              </m:sSub>
              <m:ctrlPr>
                <w:rPr>
                  <w:rFonts w:hint="eastAsia" w:ascii="Cambria Math" w:hAnsi="Cambria Math" w:eastAsiaTheme="minorEastAsia" w:cstheme="minorEastAsia"/>
                  <w:b/>
                  <w:bCs w:val="0"/>
                  <w:kern w:val="2"/>
                  <w:sz w:val="24"/>
                  <w:szCs w:val="24"/>
                  <w:lang w:val="en-US" w:bidi="ar-SA"/>
                </w:rPr>
              </m:ctrlPr>
            </m:den>
          </m:f>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充分分散化的组合是指不包含非系统性风险的组合。</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充分分散化的组合：</w:t>
      </w:r>
      <w:r>
        <w:rPr>
          <w:rFonts w:hint="eastAsia" w:asciiTheme="minorEastAsia" w:hAnsiTheme="minorEastAsia" w:eastAsiaTheme="minorEastAsia" w:cstheme="minorEastAsia"/>
          <w:b w:val="0"/>
          <w:bCs/>
          <w:i w:val="0"/>
          <w:kern w:val="2"/>
          <w:sz w:val="24"/>
          <w:szCs w:val="24"/>
          <w:lang w:val="en-US" w:eastAsia="zh-CN" w:bidi="ar-SA"/>
        </w:rPr>
        <w:t>使用夏普比率和特雷诺比率会得到相同的排序结果。</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未充分分散化的组合：</w:t>
      </w:r>
      <w:r>
        <w:rPr>
          <w:rFonts w:hint="eastAsia" w:asciiTheme="minorEastAsia" w:hAnsiTheme="minorEastAsia" w:eastAsiaTheme="minorEastAsia" w:cstheme="minorEastAsia"/>
          <w:b w:val="0"/>
          <w:bCs/>
          <w:i w:val="0"/>
          <w:kern w:val="2"/>
          <w:sz w:val="24"/>
          <w:szCs w:val="24"/>
          <w:lang w:val="en-US" w:eastAsia="zh-CN" w:bidi="ar-SA"/>
        </w:rPr>
        <w:t>使用特雷诺比率得到的排序会比使用夏普比率的排序高一些。</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m:oMathPara>
        <m:oMath>
          <m:r>
            <m:rPr>
              <m:sty m:val="b"/>
            </m:rPr>
            <w:rPr>
              <w:rFonts w:hint="eastAsia" w:ascii="Cambria Math" w:hAnsi="Cambria Math" w:eastAsiaTheme="minorEastAsia" w:cstheme="minorEastAsia"/>
              <w:kern w:val="2"/>
              <w:sz w:val="24"/>
              <w:szCs w:val="24"/>
              <w:lang w:val="en-US" w:eastAsia="zh-CN" w:bidi="ar-SA"/>
            </w:rPr>
            <m:t>Jensen's alpha</m:t>
          </m:r>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 w:val="0"/>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bCs/>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bidi="ar-SA"/>
            </w:rPr>
            <m:t>=</m:t>
          </m:r>
          <m:acc>
            <m:accPr>
              <m:chr m:val="̅"/>
              <m:ctrlPr>
                <w:rPr>
                  <w:rFonts w:hint="eastAsia" w:ascii="Cambria Math" w:hAnsi="Cambria Math" w:eastAsiaTheme="minorEastAsia" w:cstheme="minorEastAsia"/>
                  <w:bCs/>
                  <w:kern w:val="2"/>
                  <w:sz w:val="24"/>
                  <w:szCs w:val="24"/>
                  <w:lang w:val="en-US" w:bidi="ar-SA"/>
                </w:rPr>
              </m:ctrlPr>
            </m:accPr>
            <m:e>
              <m:sSub>
                <m:sSubPr>
                  <m:ctrlPr>
                    <w:rPr>
                      <w:rFonts w:hint="eastAsia" w:ascii="Cambria Math" w:hAnsi="Cambria Math" w:eastAsiaTheme="minorEastAsia" w:cstheme="minorEastAsia"/>
                      <w:bCs/>
                      <w:kern w:val="2"/>
                      <w:sz w:val="24"/>
                      <w:szCs w:val="24"/>
                      <w:lang w:val="en-US"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kern w:val="2"/>
                      <w:sz w:val="24"/>
                      <w:szCs w:val="24"/>
                      <w:lang w:val="en-US"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bidi="ar-SA"/>
                    </w:rPr>
                  </m:ctrlPr>
                </m:sub>
              </m:sSub>
              <m:ctrlPr>
                <w:rPr>
                  <w:rFonts w:hint="eastAsia" w:ascii="Cambria Math" w:hAnsi="Cambria Math" w:eastAsiaTheme="minorEastAsia" w:cstheme="minorEastAsia"/>
                  <w:bCs/>
                  <w:kern w:val="2"/>
                  <w:sz w:val="24"/>
                  <w:szCs w:val="24"/>
                  <w:lang w:val="en-US" w:bidi="ar-SA"/>
                </w:rPr>
              </m:ctrlPr>
            </m:e>
          </m:acc>
          <m:r>
            <m:rPr>
              <m:sty m:val="p"/>
            </m:rPr>
            <w:rPr>
              <w:rFonts w:hint="eastAsia" w:ascii="Cambria Math" w:hAnsi="Cambria Math" w:eastAsiaTheme="minorEastAsia" w:cstheme="minorEastAsia"/>
              <w:kern w:val="2"/>
              <w:sz w:val="24"/>
              <w:szCs w:val="24"/>
              <w:lang w:val="en-US" w:eastAsia="zh-CN" w:bidi="ar-SA"/>
            </w:rPr>
            <m:t>−[</m:t>
          </m:r>
          <m:acc>
            <m:accPr>
              <m:chr m:val="̅"/>
              <m:ctrlPr>
                <w:rPr>
                  <w:rFonts w:hint="eastAsia" w:ascii="Cambria Math" w:hAnsi="Cambria Math" w:eastAsiaTheme="minorEastAsia" w:cstheme="minorEastAsia"/>
                  <w:bCs/>
                  <w:kern w:val="2"/>
                  <w:sz w:val="24"/>
                  <w:szCs w:val="24"/>
                  <w:lang w:val="en-US" w:eastAsia="zh-CN" w:bidi="ar-SA"/>
                </w:rPr>
              </m:ctrlPr>
            </m:accPr>
            <m:e>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kern w:val="2"/>
                      <w:sz w:val="24"/>
                      <w:szCs w:val="24"/>
                      <w:lang w:val="en-US" w:eastAsia="zh-CN" w:bidi="ar-SA"/>
                    </w:rPr>
                  </m:ctrlPr>
                </m:sub>
              </m:sSub>
              <m:ctrlPr>
                <w:rPr>
                  <w:rFonts w:hint="eastAsia" w:ascii="Cambria Math" w:hAnsi="Cambria Math" w:eastAsiaTheme="minorEastAsia" w:cstheme="minorEastAsia"/>
                  <w:bCs/>
                  <w:kern w:val="2"/>
                  <w:sz w:val="24"/>
                  <w:szCs w:val="24"/>
                  <w:lang w:val="en-US" w:eastAsia="zh-CN" w:bidi="ar-SA"/>
                </w:rPr>
              </m:ctrlPr>
            </m:e>
          </m:acc>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β</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val="0"/>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acc>
            <m:accPr>
              <m:chr m:val="̅"/>
              <m:ctrlPr>
                <w:rPr>
                  <w:rFonts w:hint="eastAsia" w:ascii="Cambria Math" w:hAnsi="Cambria Math" w:eastAsiaTheme="minorEastAsia" w:cstheme="minorEastAsia"/>
                  <w:bCs/>
                  <w:i w:val="0"/>
                  <w:kern w:val="2"/>
                  <w:sz w:val="24"/>
                  <w:szCs w:val="24"/>
                  <w:lang w:val="en-US" w:eastAsia="zh-CN" w:bidi="ar-SA"/>
                </w:rPr>
              </m:ctrlPr>
            </m:accPr>
            <m:e>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Cs/>
                      <w:i w:val="0"/>
                      <w:kern w:val="2"/>
                      <w:sz w:val="24"/>
                      <w:szCs w:val="24"/>
                      <w:lang w:val="en-US" w:eastAsia="zh-CN" w:bidi="ar-SA"/>
                    </w:rPr>
                  </m:ctrlPr>
                </m:sub>
              </m:sSub>
              <m:ctrlPr>
                <w:rPr>
                  <w:rFonts w:hint="eastAsia" w:ascii="Cambria Math" w:hAnsi="Cambria Math" w:eastAsiaTheme="minorEastAsia" w:cstheme="minorEastAsia"/>
                  <w:bCs/>
                  <w:i w:val="0"/>
                  <w:kern w:val="2"/>
                  <w:sz w:val="24"/>
                  <w:szCs w:val="24"/>
                  <w:lang w:val="en-US" w:eastAsia="zh-CN" w:bidi="ar-SA"/>
                </w:rPr>
              </m:ctrlPr>
            </m:e>
          </m:acc>
          <m:r>
            <m:rPr>
              <m:sty m:val="p"/>
            </m:rPr>
            <w:rPr>
              <w:rFonts w:hint="eastAsia" w:ascii="Cambria Math" w:hAnsi="Cambria Math" w:eastAsiaTheme="minorEastAsia" w:cstheme="minorEastAsia"/>
              <w:kern w:val="2"/>
              <w:sz w:val="24"/>
              <w:szCs w:val="24"/>
              <w:lang w:val="en-US" w:eastAsia="zh-CN" w:bidi="ar-SA"/>
            </w:rPr>
            <m:t>−</m:t>
          </m:r>
          <m:acc>
            <m:accPr>
              <m:chr m:val="̅"/>
              <m:ctrlPr>
                <w:rPr>
                  <w:rFonts w:hint="eastAsia" w:ascii="Cambria Math" w:hAnsi="Cambria Math" w:eastAsiaTheme="minorEastAsia" w:cstheme="minorEastAsia"/>
                  <w:bCs/>
                  <w:i w:val="0"/>
                  <w:kern w:val="2"/>
                  <w:sz w:val="24"/>
                  <w:szCs w:val="24"/>
                  <w:lang w:val="en-US" w:eastAsia="zh-CN" w:bidi="ar-SA"/>
                </w:rPr>
              </m:ctrlPr>
            </m:accPr>
            <m:e>
              <m:sSub>
                <m:sSubPr>
                  <m:ctrlPr>
                    <w:rPr>
                      <w:rFonts w:hint="eastAsia" w:ascii="Cambria Math" w:hAnsi="Cambria Math" w:eastAsiaTheme="minorEastAsia" w:cstheme="minorEastAsia"/>
                      <w:bCs/>
                      <w:i w:val="0"/>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i w:val="0"/>
                      <w:kern w:val="2"/>
                      <w:sz w:val="24"/>
                      <w:szCs w:val="24"/>
                      <w:lang w:val="en-US" w:eastAsia="zh-CN" w:bidi="ar-SA"/>
                    </w:rPr>
                  </m:ctrlPr>
                </m:sub>
              </m:sSub>
              <m:ctrlPr>
                <w:rPr>
                  <w:rFonts w:hint="eastAsia" w:ascii="Cambria Math" w:hAnsi="Cambria Math" w:eastAsiaTheme="minorEastAsia" w:cstheme="minorEastAsia"/>
                  <w:bCs/>
                  <w:i w:val="0"/>
                  <w:kern w:val="2"/>
                  <w:sz w:val="24"/>
                  <w:szCs w:val="24"/>
                  <w:lang w:val="en-US" w:eastAsia="zh-CN" w:bidi="ar-SA"/>
                </w:rPr>
              </m:ctrlPr>
            </m:e>
          </m:acc>
          <m:r>
            <m:rPr>
              <m:sty m:val="p"/>
            </m:rPr>
            <w:rPr>
              <w:rFonts w:hint="eastAsia" w:ascii="Cambria Math" w:hAnsi="Cambria Math" w:eastAsiaTheme="minorEastAsia" w:cstheme="minorEastAsia"/>
              <w:kern w:val="2"/>
              <w:sz w:val="24"/>
              <w:szCs w:val="24"/>
              <w:lang w:val="en-US" w:eastAsia="zh-CN" w:bidi="ar-SA"/>
            </w:rPr>
            <m:t>)]</m:t>
          </m:r>
        </m:oMath>
      </m:oMathPara>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m:oMathPara>
        <m:oMath>
          <m:r>
            <m:rPr>
              <m:sty m:val="b"/>
            </m:rPr>
            <w:rPr>
              <w:rFonts w:hint="eastAsia" w:ascii="Cambria Math" w:hAnsi="Cambria Math" w:eastAsiaTheme="minorEastAsia" w:cstheme="minorEastAsia"/>
              <w:kern w:val="2"/>
              <w:sz w:val="24"/>
              <w:szCs w:val="24"/>
              <w:lang w:val="en-US" w:eastAsia="zh-CN" w:bidi="ar-SA"/>
            </w:rPr>
            <m:t>Information ratio</m:t>
          </m:r>
          <m:r>
            <m:rPr>
              <m:sty m:val="p"/>
            </m:rPr>
            <w:rPr>
              <w:rFonts w:hint="eastAsia" w:ascii="Cambria Math" w:hAnsi="Cambria Math" w:eastAsiaTheme="minorEastAsia" w:cstheme="minorEastAsia"/>
              <w:kern w:val="2"/>
              <w:sz w:val="24"/>
              <w:szCs w:val="24"/>
              <w:lang w:val="en-US" w:eastAsia="zh-CN" w:bidi="ar-SA"/>
            </w:rPr>
            <m:t>:IR=</m:t>
          </m:r>
          <m:f>
            <m:fPr>
              <m:ctrlPr>
                <w:rPr>
                  <w:rFonts w:hint="eastAsia" w:ascii="Cambria Math" w:hAnsi="Cambria Math" w:eastAsiaTheme="minorEastAsia" w:cstheme="minorEastAsia"/>
                  <w:b w:val="0"/>
                  <w:bCs/>
                  <w:i w:val="0"/>
                  <w:kern w:val="2"/>
                  <w:sz w:val="24"/>
                  <w:szCs w:val="24"/>
                  <w:lang w:val="en-US" w:eastAsia="zh-CN" w:bidi="ar-SA"/>
                </w:rPr>
              </m:ctrlPr>
            </m:fPr>
            <m:num>
              <m:sSub>
                <m:sSubPr>
                  <m:ctrlPr>
                    <w:rPr>
                      <w:rFonts w:hint="eastAsia" w:ascii="Cambria Math" w:hAnsi="Cambria Math" w:eastAsiaTheme="minorEastAsia" w:cstheme="minorEastAsia"/>
                      <w:b w:val="0"/>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 w:val="0"/>
                      <w:bCs/>
                      <w:i w:val="0"/>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 w:val="0"/>
                      <w:bCs/>
                      <w:i w:val="0"/>
                      <w:kern w:val="2"/>
                      <w:sz w:val="24"/>
                      <w:szCs w:val="24"/>
                      <w:lang w:val="en-US" w:eastAsia="zh-CN" w:bidi="ar-SA"/>
                    </w:rPr>
                  </m:ctrlPr>
                </m:sub>
              </m:sSub>
              <m:ctrlPr>
                <w:rPr>
                  <w:rFonts w:hint="eastAsia" w:ascii="Cambria Math" w:hAnsi="Cambria Math" w:eastAsiaTheme="minorEastAsia" w:cstheme="minorEastAsia"/>
                  <w:b w:val="0"/>
                  <w:bCs/>
                  <w:kern w:val="2"/>
                  <w:sz w:val="24"/>
                  <w:szCs w:val="24"/>
                  <w:lang w:val="en-US" w:eastAsia="zh-CN" w:bidi="ar-SA"/>
                </w:rPr>
              </m:ctrlPr>
            </m:num>
            <m:den>
              <m:r>
                <m:rPr>
                  <m:sty m:val="p"/>
                </m:rPr>
                <w:rPr>
                  <w:rFonts w:hint="eastAsia" w:ascii="Cambria Math" w:hAnsi="Cambria Math" w:eastAsiaTheme="minorEastAsia" w:cstheme="minorEastAsia"/>
                  <w:kern w:val="2"/>
                  <w:sz w:val="24"/>
                  <w:szCs w:val="24"/>
                  <w:lang w:val="en-US" w:bidi="ar-SA"/>
                </w:rPr>
                <m:t>σ</m:t>
              </m:r>
              <m:r>
                <m:rPr>
                  <m:sty m:val="p"/>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kern w:val="2"/>
                      <w:sz w:val="24"/>
                      <w:szCs w:val="24"/>
                      <w:lang w:val="en-US" w:eastAsia="zh-CN" w:bidi="ar-SA"/>
                    </w:rPr>
                  </m:ctrlPr>
                </m:sSubPr>
                <m:e>
                  <m:r>
                    <m:rPr>
                      <m:sty m:val="p"/>
                    </m:rPr>
                    <w:rPr>
                      <w:rFonts w:hint="eastAsia" w:ascii="Cambria Math" w:hAnsi="Cambria Math" w:eastAsiaTheme="minorEastAsia" w:cstheme="minorEastAsia"/>
                      <w:kern w:val="2"/>
                      <w:sz w:val="24"/>
                      <w:szCs w:val="24"/>
                      <w:lang w:val="en-US" w:bidi="ar-SA"/>
                    </w:rPr>
                    <m:t>α</m:t>
                  </m:r>
                  <m:ctrlPr>
                    <w:rPr>
                      <w:rFonts w:hint="eastAsia" w:ascii="Cambria Math" w:hAnsi="Cambria Math" w:eastAsiaTheme="minorEastAsia" w:cstheme="minorEastAsia"/>
                      <w:bCs/>
                      <w:kern w:val="2"/>
                      <w:sz w:val="24"/>
                      <w:szCs w:val="24"/>
                      <w:lang w:val="en-US" w:eastAsia="zh-CN" w:bidi="ar-SA"/>
                    </w:rPr>
                  </m:ctrlPr>
                </m:e>
                <m:sub>
                  <m:r>
                    <m:rPr>
                      <m:sty m:val="p"/>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kern w:val="2"/>
                      <w:sz w:val="24"/>
                      <w:szCs w:val="24"/>
                      <w:lang w:val="en-US" w:eastAsia="zh-CN" w:bidi="ar-SA"/>
                    </w:rPr>
                  </m:ctrlPr>
                </m:sub>
              </m:sSub>
              <m:r>
                <m:rPr>
                  <m:sty m:val="p"/>
                </m:rPr>
                <w:rPr>
                  <w:rFonts w:hint="eastAsia" w:ascii="Cambria Math" w:hAnsi="Cambria Math" w:eastAsiaTheme="minorEastAsia" w:cstheme="minorEastAsia"/>
                  <w:kern w:val="2"/>
                  <w:sz w:val="24"/>
                  <w:szCs w:val="24"/>
                  <w:lang w:val="en-US" w:eastAsia="zh-CN" w:bidi="ar-SA"/>
                </w:rPr>
                <m:t>)</m:t>
              </m:r>
              <m:ctrlPr>
                <w:rPr>
                  <w:rFonts w:hint="eastAsia" w:ascii="Cambria Math" w:hAnsi="Cambria Math" w:eastAsiaTheme="minorEastAsia" w:cstheme="minorEastAsia"/>
                  <w:b w:val="0"/>
                  <w:bCs/>
                  <w:i w:val="0"/>
                  <w:kern w:val="2"/>
                  <w:sz w:val="24"/>
                  <w:szCs w:val="24"/>
                  <w:lang w:val="en-US" w:eastAsia="zh-CN" w:bidi="ar-SA"/>
                </w:rPr>
              </m:ctrlPr>
            </m:den>
          </m:f>
        </m:oMath>
      </m:oMathPara>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m:oMathPara>
        <m:oMath>
          <m:sSup>
            <m:sSupPr>
              <m:ctrlPr>
                <w:rPr>
                  <w:rFonts w:hint="eastAsia" w:ascii="Cambria Math" w:hAnsi="Cambria Math" w:eastAsiaTheme="minorEastAsia" w:cstheme="minorEastAsia"/>
                  <w:b/>
                  <w:bCs w:val="0"/>
                  <w:i/>
                  <w:kern w:val="2"/>
                  <w:sz w:val="24"/>
                  <w:szCs w:val="24"/>
                  <w:lang w:val="en-US" w:bidi="ar-SA"/>
                </w:rPr>
              </m:ctrlPr>
            </m:sSupPr>
            <m:e>
              <m:r>
                <m:rPr>
                  <m:sty m:val="bi"/>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
                  <w:bCs w:val="0"/>
                  <w:i/>
                  <w:kern w:val="2"/>
                  <w:sz w:val="24"/>
                  <w:szCs w:val="24"/>
                  <w:lang w:val="en-US" w:bidi="ar-SA"/>
                </w:rPr>
              </m:ctrlPr>
            </m:e>
            <m:sup>
              <m:r>
                <m:rPr>
                  <m:sty m:val="bi"/>
                </m:rPr>
                <w:rPr>
                  <w:rFonts w:hint="eastAsia" w:ascii="Cambria Math" w:hAnsi="Cambria Math" w:eastAsiaTheme="minorEastAsia" w:cstheme="minorEastAsia"/>
                  <w:kern w:val="2"/>
                  <w:sz w:val="24"/>
                  <w:szCs w:val="24"/>
                  <w:lang w:val="en-US" w:eastAsia="zh-CN" w:bidi="ar-SA"/>
                </w:rPr>
                <m:t>2</m:t>
              </m:r>
              <m:ctrlPr>
                <w:rPr>
                  <w:rFonts w:hint="eastAsia" w:ascii="Cambria Math" w:hAnsi="Cambria Math" w:eastAsiaTheme="minorEastAsia" w:cstheme="minorEastAsia"/>
                  <w:b/>
                  <w:bCs w:val="0"/>
                  <w:i/>
                  <w:kern w:val="2"/>
                  <w:sz w:val="24"/>
                  <w:szCs w:val="24"/>
                  <w:lang w:val="en-US" w:bidi="ar-SA"/>
                </w:rPr>
              </m:ctrlPr>
            </m:sup>
          </m:sSup>
          <m:r>
            <m:rPr/>
            <w:rPr>
              <w:rFonts w:hint="eastAsia" w:ascii="Cambria Math" w:hAnsi="Cambria Math" w:eastAsiaTheme="minorEastAsia" w:cstheme="minorEastAsia"/>
              <w:kern w:val="2"/>
              <w:sz w:val="24"/>
              <w:szCs w:val="24"/>
              <w:lang w:val="en-US" w:eastAsia="zh-CN" w:bidi="ar-SA"/>
            </w:rPr>
            <m:t>=</m:t>
          </m:r>
          <m:f>
            <m:fPr>
              <m:ctrlPr>
                <w:rPr>
                  <w:rFonts w:hint="eastAsia" w:ascii="Cambria Math" w:hAnsi="Cambria Math" w:eastAsiaTheme="minorEastAsia" w:cstheme="minorEastAsia"/>
                  <w:bCs/>
                  <w:i/>
                  <w:kern w:val="2"/>
                  <w:sz w:val="24"/>
                  <w:szCs w:val="24"/>
                  <w:lang w:val="en-US" w:eastAsia="zh-CN" w:bidi="ar-SA"/>
                </w:rPr>
              </m:ctrlPr>
            </m:fPr>
            <m:num>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Cs/>
                      <w:i/>
                      <w:kern w:val="2"/>
                      <w:sz w:val="24"/>
                      <w:szCs w:val="24"/>
                      <w:lang w:val="en-US" w:eastAsia="zh-CN" w:bidi="ar-SA"/>
                    </w:rPr>
                  </m:ctrlPr>
                </m:sub>
              </m:sSub>
              <m:ctrlPr>
                <w:rPr>
                  <w:rFonts w:hint="eastAsia" w:ascii="Cambria Math" w:hAnsi="Cambria Math" w:eastAsiaTheme="minorEastAsia" w:cstheme="minorEastAsia"/>
                  <w:bCs/>
                  <w:i/>
                  <w:kern w:val="2"/>
                  <w:sz w:val="24"/>
                  <w:szCs w:val="24"/>
                  <w:lang w:val="en-US" w:eastAsia="zh-CN" w:bidi="ar-SA"/>
                </w:rPr>
              </m:ctrlPr>
            </m:num>
            <m:den>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bidi="ar-SA"/>
                    </w:rPr>
                    <m:t>σ</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kern w:val="2"/>
                      <w:sz w:val="24"/>
                      <w:szCs w:val="24"/>
                      <w:lang w:val="en-US" w:eastAsia="zh-CN" w:bidi="ar-SA"/>
                    </w:rPr>
                  </m:ctrlPr>
                </m:sub>
              </m:sSub>
              <m:ctrlPr>
                <w:rPr>
                  <w:rFonts w:hint="eastAsia" w:ascii="Cambria Math" w:hAnsi="Cambria Math" w:eastAsiaTheme="minorEastAsia" w:cstheme="minorEastAsia"/>
                  <w:bCs/>
                  <w:i/>
                  <w:kern w:val="2"/>
                  <w:sz w:val="24"/>
                  <w:szCs w:val="24"/>
                  <w:lang w:val="en-US" w:eastAsia="zh-CN" w:bidi="ar-SA"/>
                </w:rPr>
              </m:ctrlPr>
            </m:den>
          </m:f>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drawing>
          <wp:inline distT="0" distB="0" distL="114300" distR="114300">
            <wp:extent cx="2440305" cy="2484755"/>
            <wp:effectExtent l="0" t="0" r="10795" b="444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73"/>
                    <a:stretch>
                      <a:fillRect/>
                    </a:stretch>
                  </pic:blipFill>
                  <pic:spPr>
                    <a:xfrm>
                      <a:off x="0" y="0"/>
                      <a:ext cx="2440305" cy="24847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m:oMath>
        <m:r>
          <m:rPr>
            <m:sty m:val="p"/>
          </m:rPr>
          <w:rPr>
            <w:rFonts w:hint="eastAsia" w:ascii="Cambria Math" w:hAnsi="Cambria Math" w:eastAsiaTheme="minorEastAsia" w:cstheme="minorEastAsia"/>
            <w:kern w:val="2"/>
            <w:sz w:val="24"/>
            <w:szCs w:val="24"/>
            <w:lang w:val="en-US" w:eastAsia="zh-CN" w:bidi="ar-SA"/>
          </w:rPr>
          <m:t>Sharpe ratio、Treynor ratio、Jensen's alpha、Information ratio</m:t>
        </m:r>
      </m:oMath>
      <w:r>
        <w:rPr>
          <w:rFonts w:hint="eastAsia" w:asciiTheme="minorEastAsia" w:hAnsiTheme="minorEastAsia" w:eastAsiaTheme="minorEastAsia" w:cstheme="minorEastAsia"/>
          <w:b w:val="0"/>
          <w:bCs/>
          <w:i w:val="0"/>
          <w:kern w:val="2"/>
          <w:sz w:val="24"/>
          <w:szCs w:val="24"/>
          <w:lang w:val="en-US" w:eastAsia="zh-CN" w:bidi="ar-SA"/>
        </w:rPr>
        <w:t>越高，意味着风险调整后的收益越高，组合管理者的业绩越好。</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Market timing</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一个具有择时能力的组合管理者将根据对未来市场上涨（或下跌）的预期，在组合中加入高β（或低β）的股票。</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没有市场择时能力</w:t>
      </w:r>
      <w:r>
        <w:rPr>
          <w:rFonts w:hint="eastAsia" w:asciiTheme="minorEastAsia" w:hAnsiTheme="minorEastAsia" w:eastAsiaTheme="minorEastAsia" w:cstheme="minorEastAsia"/>
          <w:b w:val="0"/>
          <w:bCs/>
          <w:i w:val="0"/>
          <w:kern w:val="2"/>
          <w:sz w:val="24"/>
          <w:szCs w:val="24"/>
          <w:lang w:val="en-US" w:eastAsia="zh-CN" w:bidi="ar-SA"/>
        </w:rPr>
        <w:t>的投资者：</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Cs/>
          <w:i w:val="0"/>
          <w:kern w:val="2"/>
          <w:sz w:val="24"/>
          <w:szCs w:val="24"/>
          <w:lang w:val="en-US" w:eastAsia="zh-CN" w:bidi="ar-SA"/>
        </w:rPr>
      </w:pPr>
      <m:oMathPara>
        <m:oMath>
          <m:sSub>
            <m:sSubPr>
              <m:ctrlPr>
                <w:rPr>
                  <w:rFonts w:hint="eastAsia" w:ascii="Cambria Math" w:hAnsi="Cambria Math" w:eastAsiaTheme="minorEastAsia" w:cstheme="minorEastAsia"/>
                  <w:bCs/>
                  <w:i/>
                  <w:kern w:val="2"/>
                  <w:sz w:val="24"/>
                  <w:szCs w:val="24"/>
                  <w:lang w:val="en-US"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bidi="ar-SA"/>
                </w:rPr>
              </m:ctrlPr>
            </m:e>
            <m:sub>
              <m:r>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kern w:val="2"/>
                  <w:sz w:val="24"/>
                  <w:szCs w:val="24"/>
                  <w:lang w:val="en-US"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b</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=a+b(</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bidi="ar-SA"/>
                </w:rPr>
                <m:t>ϵ</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p</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oMath>
      </m:oMathPara>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drawing>
          <wp:inline distT="0" distB="0" distL="114300" distR="114300">
            <wp:extent cx="2898140" cy="1697355"/>
            <wp:effectExtent l="0" t="0" r="10160" b="444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74"/>
                    <a:stretch>
                      <a:fillRect/>
                    </a:stretch>
                  </pic:blipFill>
                  <pic:spPr>
                    <a:xfrm>
                      <a:off x="0" y="0"/>
                      <a:ext cx="2898140" cy="16973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拥有市场择时能力</w:t>
      </w:r>
      <w:r>
        <w:rPr>
          <w:rFonts w:hint="eastAsia" w:asciiTheme="minorEastAsia" w:hAnsiTheme="minorEastAsia" w:eastAsiaTheme="minorEastAsia" w:cstheme="minorEastAsia"/>
          <w:sz w:val="24"/>
          <w:szCs w:val="24"/>
          <w:lang w:val="en-US" w:eastAsia="zh-CN"/>
        </w:rPr>
        <w:t>：</w:t>
      </w:r>
    </w:p>
    <w:tbl>
      <w:tblPr>
        <w:tblStyle w:val="5"/>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5"/>
        <w:gridCol w:w="4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Treynor and Mazuy</w:t>
            </w:r>
          </w:p>
        </w:tc>
        <w:tc>
          <w:tcPr>
            <w:tcW w:w="4580" w:type="dxa"/>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Henriksson and Merton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m:oMathPara>
              <m:oMath>
                <m:sSub>
                  <m:sSubPr>
                    <m:ctrlPr>
                      <w:rPr>
                        <w:rFonts w:hint="eastAsia" w:ascii="Cambria Math" w:hAnsi="Cambria Math" w:eastAsiaTheme="minorEastAsia" w:cstheme="minorEastAsia"/>
                        <w:i/>
                        <w:sz w:val="24"/>
                        <w:szCs w:val="24"/>
                        <w:vertAlign w:val="baseline"/>
                        <w:lang w:val="en-US"/>
                      </w:rPr>
                    </m:ctrlPr>
                  </m:sSubPr>
                  <m:e>
                    <m:r>
                      <m:rPr/>
                      <w:rPr>
                        <w:rFonts w:hint="eastAsia" w:ascii="Cambria Math" w:hAnsi="Cambria Math" w:eastAsiaTheme="minorEastAsia" w:cstheme="minorEastAsia"/>
                        <w:sz w:val="24"/>
                        <w:szCs w:val="24"/>
                        <w:vertAlign w:val="baseline"/>
                        <w:lang w:val="en-US" w:eastAsia="zh-CN"/>
                      </w:rPr>
                      <m:t>R</m:t>
                    </m:r>
                    <m:ctrlPr>
                      <w:rPr>
                        <w:rFonts w:hint="eastAsia" w:ascii="Cambria Math" w:hAnsi="Cambria Math" w:eastAsiaTheme="minorEastAsia" w:cstheme="minorEastAsia"/>
                        <w:i/>
                        <w:sz w:val="24"/>
                        <w:szCs w:val="24"/>
                        <w:vertAlign w:val="baseline"/>
                        <w:lang w:val="en-US"/>
                      </w:rPr>
                    </m:ctrlPr>
                  </m:e>
                  <m:sub>
                    <m:r>
                      <m:rPr/>
                      <w:rPr>
                        <w:rFonts w:hint="eastAsia" w:ascii="Cambria Math" w:hAnsi="Cambria Math" w:eastAsiaTheme="minorEastAsia" w:cstheme="minorEastAsia"/>
                        <w:sz w:val="24"/>
                        <w:szCs w:val="24"/>
                        <w:vertAlign w:val="baseline"/>
                        <w:lang w:val="en-US" w:eastAsia="zh-CN"/>
                      </w:rPr>
                      <m:t>p</m:t>
                    </m:r>
                    <m:ctrlPr>
                      <w:rPr>
                        <w:rFonts w:hint="eastAsia" w:ascii="Cambria Math" w:hAnsi="Cambria Math" w:eastAsiaTheme="minorEastAsia" w:cstheme="minorEastAsia"/>
                        <w:i/>
                        <w:sz w:val="24"/>
                        <w:szCs w:val="24"/>
                        <w:vertAlign w:val="baseline"/>
                        <w:lang w:val="en-US"/>
                      </w:rPr>
                    </m:ctrlPr>
                  </m:sub>
                </m:sSub>
                <m:r>
                  <m:rPr/>
                  <w:rPr>
                    <w:rFonts w:hint="eastAsia" w:ascii="Cambria Math" w:hAnsi="Cambria Math" w:eastAsiaTheme="minorEastAsia" w:cstheme="minorEastAsia"/>
                    <w:sz w:val="24"/>
                    <w:szCs w:val="24"/>
                    <w:vertAlign w:val="baseline"/>
                    <w:lang w:val="en-US" w:eastAsia="zh-CN"/>
                  </w:rPr>
                  <m:t>−</m:t>
                </m:r>
                <m:sSub>
                  <m:sSubPr>
                    <m:ctrlPr>
                      <w:rPr>
                        <w:rFonts w:hint="eastAsia" w:ascii="Cambria Math" w:hAnsi="Cambria Math" w:eastAsiaTheme="minorEastAsia" w:cstheme="minorEastAsia"/>
                        <w:i/>
                        <w:sz w:val="24"/>
                        <w:szCs w:val="24"/>
                        <w:vertAlign w:val="baseline"/>
                        <w:lang w:val="en-US" w:eastAsia="zh-CN"/>
                      </w:rPr>
                    </m:ctrlPr>
                  </m:sSubPr>
                  <m:e>
                    <m:r>
                      <m:rPr/>
                      <w:rPr>
                        <w:rFonts w:hint="eastAsia" w:ascii="Cambria Math" w:hAnsi="Cambria Math" w:eastAsiaTheme="minorEastAsia" w:cstheme="minorEastAsia"/>
                        <w:sz w:val="24"/>
                        <w:szCs w:val="24"/>
                        <w:vertAlign w:val="baseline"/>
                        <w:lang w:val="en-US" w:eastAsia="zh-CN"/>
                      </w:rPr>
                      <m:t>R</m:t>
                    </m:r>
                    <m:ctrlPr>
                      <w:rPr>
                        <w:rFonts w:hint="eastAsia" w:ascii="Cambria Math" w:hAnsi="Cambria Math" w:eastAsiaTheme="minorEastAsia" w:cstheme="minorEastAsia"/>
                        <w:i/>
                        <w:sz w:val="24"/>
                        <w:szCs w:val="24"/>
                        <w:vertAlign w:val="baseline"/>
                        <w:lang w:val="en-US" w:eastAsia="zh-CN"/>
                      </w:rPr>
                    </m:ctrlPr>
                  </m:e>
                  <m:sub>
                    <m:r>
                      <m:rPr/>
                      <w:rPr>
                        <w:rFonts w:hint="eastAsia" w:ascii="Cambria Math" w:hAnsi="Cambria Math" w:eastAsiaTheme="minorEastAsia" w:cstheme="minorEastAsia"/>
                        <w:sz w:val="24"/>
                        <w:szCs w:val="24"/>
                        <w:vertAlign w:val="baseline"/>
                        <w:lang w:val="en-US" w:eastAsia="zh-CN"/>
                      </w:rPr>
                      <m:t>f</m:t>
                    </m:r>
                    <m:ctrlPr>
                      <w:rPr>
                        <w:rFonts w:hint="eastAsia" w:ascii="Cambria Math" w:hAnsi="Cambria Math" w:eastAsiaTheme="minorEastAsia" w:cstheme="minorEastAsia"/>
                        <w:i/>
                        <w:sz w:val="24"/>
                        <w:szCs w:val="24"/>
                        <w:vertAlign w:val="baseline"/>
                        <w:lang w:val="en-US" w:eastAsia="zh-CN"/>
                      </w:rPr>
                    </m:ctrlPr>
                  </m:sub>
                </m:sSub>
                <m:r>
                  <m:rPr/>
                  <w:rPr>
                    <w:rFonts w:hint="eastAsia" w:ascii="Cambria Math" w:hAnsi="Cambria Math" w:eastAsiaTheme="minorEastAsia" w:cstheme="minorEastAsia"/>
                    <w:sz w:val="24"/>
                    <w:szCs w:val="24"/>
                    <w:vertAlign w:val="baseline"/>
                    <w:lang w:val="en-US" w:eastAsia="zh-CN"/>
                  </w:rPr>
                  <m:t>=a+b(</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sz w:val="24"/>
                    <w:szCs w:val="24"/>
                    <w:vertAlign w:val="baseline"/>
                    <w:lang w:val="en-US" w:eastAsia="zh-CN"/>
                  </w:rPr>
                  <m:t>)+c</m:t>
                </m:r>
                <m:sSup>
                  <m:sSupPr>
                    <m:ctrlPr>
                      <w:rPr>
                        <w:rFonts w:hint="eastAsia" w:ascii="Cambria Math" w:hAnsi="Cambria Math" w:eastAsiaTheme="minorEastAsia" w:cstheme="minorEastAsia"/>
                        <w:i/>
                        <w:sz w:val="24"/>
                        <w:szCs w:val="24"/>
                        <w:vertAlign w:val="baseline"/>
                        <w:lang w:val="en-US" w:eastAsia="zh-CN"/>
                      </w:rPr>
                    </m:ctrlPr>
                  </m:sSupPr>
                  <m:e>
                    <m:r>
                      <m:rPr/>
                      <w:rPr>
                        <w:rFonts w:hint="eastAsia" w:ascii="Cambria Math" w:hAnsi="Cambria Math" w:eastAsiaTheme="minorEastAsia" w:cstheme="minorEastAsia"/>
                        <w:sz w:val="24"/>
                        <w:szCs w:val="24"/>
                        <w:vertAlign w:val="baseline"/>
                        <w:lang w:val="en-US" w:eastAsia="zh-CN"/>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sz w:val="24"/>
                        <w:szCs w:val="24"/>
                        <w:vertAlign w:val="baseline"/>
                        <w:lang w:val="en-US" w:eastAsia="zh-CN"/>
                      </w:rPr>
                      <m:t>)</m:t>
                    </m:r>
                    <m:ctrlPr>
                      <w:rPr>
                        <w:rFonts w:hint="eastAsia" w:ascii="Cambria Math" w:hAnsi="Cambria Math" w:eastAsiaTheme="minorEastAsia" w:cstheme="minorEastAsia"/>
                        <w:i/>
                        <w:sz w:val="24"/>
                        <w:szCs w:val="24"/>
                        <w:vertAlign w:val="baseline"/>
                        <w:lang w:val="en-US" w:eastAsia="zh-CN"/>
                      </w:rPr>
                    </m:ctrlPr>
                  </m:e>
                  <m:sup>
                    <m:r>
                      <m:rPr/>
                      <w:rPr>
                        <w:rFonts w:hint="eastAsia" w:ascii="Cambria Math" w:hAnsi="Cambria Math" w:eastAsiaTheme="minorEastAsia" w:cstheme="minorEastAsia"/>
                        <w:sz w:val="24"/>
                        <w:szCs w:val="24"/>
                        <w:vertAlign w:val="baseline"/>
                        <w:lang w:val="en-US" w:eastAsia="zh-CN"/>
                      </w:rPr>
                      <m:t>2</m:t>
                    </m:r>
                    <m:ctrlPr>
                      <w:rPr>
                        <w:rFonts w:hint="eastAsia" w:ascii="Cambria Math" w:hAnsi="Cambria Math" w:eastAsiaTheme="minorEastAsia" w:cstheme="minorEastAsia"/>
                        <w:i/>
                        <w:sz w:val="24"/>
                        <w:szCs w:val="24"/>
                        <w:vertAlign w:val="baseline"/>
                        <w:lang w:val="en-US" w:eastAsia="zh-CN"/>
                      </w:rPr>
                    </m:ctrlPr>
                  </m:sup>
                </m:sSup>
                <m:r>
                  <m:rPr/>
                  <w:rPr>
                    <w:rFonts w:hint="eastAsia" w:ascii="Cambria Math" w:hAnsi="Cambria Math" w:eastAsiaTheme="minorEastAsia" w:cstheme="minorEastAsia"/>
                    <w:sz w:val="24"/>
                    <w:szCs w:val="24"/>
                    <w:vertAlign w:val="baseline"/>
                    <w:lang w:val="en-US" w:eastAsia="zh-CN"/>
                  </w:rPr>
                  <m:t>+</m:t>
                </m:r>
                <m:sSub>
                  <m:sSubPr>
                    <m:ctrlPr>
                      <w:rPr>
                        <w:rFonts w:hint="eastAsia" w:ascii="Cambria Math" w:hAnsi="Cambria Math" w:eastAsiaTheme="minorEastAsia" w:cstheme="minorEastAsia"/>
                        <w:i/>
                        <w:sz w:val="24"/>
                        <w:szCs w:val="24"/>
                        <w:vertAlign w:val="baseline"/>
                        <w:lang w:val="en-US" w:eastAsia="zh-CN"/>
                      </w:rPr>
                    </m:ctrlPr>
                  </m:sSubPr>
                  <m:e>
                    <m:r>
                      <m:rPr/>
                      <w:rPr>
                        <w:rFonts w:hint="eastAsia" w:ascii="Cambria Math" w:hAnsi="Cambria Math" w:eastAsiaTheme="minorEastAsia" w:cstheme="minorEastAsia"/>
                        <w:sz w:val="24"/>
                        <w:szCs w:val="24"/>
                        <w:vertAlign w:val="baseline"/>
                        <w:lang w:val="en-US"/>
                      </w:rPr>
                      <m:t>ϵ</m:t>
                    </m:r>
                    <m:ctrlPr>
                      <w:rPr>
                        <w:rFonts w:hint="eastAsia" w:ascii="Cambria Math" w:hAnsi="Cambria Math" w:eastAsiaTheme="minorEastAsia" w:cstheme="minorEastAsia"/>
                        <w:i/>
                        <w:sz w:val="24"/>
                        <w:szCs w:val="24"/>
                        <w:vertAlign w:val="baseline"/>
                        <w:lang w:val="en-US" w:eastAsia="zh-CN"/>
                      </w:rPr>
                    </m:ctrlPr>
                  </m:e>
                  <m:sub>
                    <m:r>
                      <m:rPr/>
                      <w:rPr>
                        <w:rFonts w:hint="eastAsia" w:ascii="Cambria Math" w:hAnsi="Cambria Math" w:eastAsiaTheme="minorEastAsia" w:cstheme="minorEastAsia"/>
                        <w:sz w:val="24"/>
                        <w:szCs w:val="24"/>
                        <w:vertAlign w:val="baseline"/>
                        <w:lang w:val="en-US" w:eastAsia="zh-CN"/>
                      </w:rPr>
                      <m:t>p</m:t>
                    </m:r>
                    <m:ctrlPr>
                      <w:rPr>
                        <w:rFonts w:hint="eastAsia" w:ascii="Cambria Math" w:hAnsi="Cambria Math" w:eastAsiaTheme="minorEastAsia" w:cstheme="minorEastAsia"/>
                        <w:i/>
                        <w:sz w:val="24"/>
                        <w:szCs w:val="24"/>
                        <w:vertAlign w:val="baseline"/>
                        <w:lang w:val="en-US" w:eastAsia="zh-CN"/>
                      </w:rPr>
                    </m:ctrlPr>
                  </m:sub>
                </m:sSub>
              </m:oMath>
            </m:oMathPara>
          </w:p>
        </w:tc>
        <w:tc>
          <w:tcPr>
            <w:tcW w:w="4580" w:type="dxa"/>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sz w:val="24"/>
                <w:szCs w:val="24"/>
                <w:vertAlign w:val="baseline"/>
                <w:lang w:val="en-US" w:eastAsia="zh-CN"/>
              </w:rPr>
            </w:pPr>
            <m:oMathPara>
              <m:oMath>
                <m:sSub>
                  <m:sSubPr>
                    <m:ctrlPr>
                      <w:rPr>
                        <w:rFonts w:hint="eastAsia" w:ascii="Cambria Math" w:hAnsi="Cambria Math" w:eastAsiaTheme="minorEastAsia" w:cstheme="minorEastAsia"/>
                        <w:i/>
                        <w:sz w:val="24"/>
                        <w:szCs w:val="24"/>
                        <w:vertAlign w:val="baseline"/>
                        <w:lang w:val="en-US"/>
                      </w:rPr>
                    </m:ctrlPr>
                  </m:sSubPr>
                  <m:e>
                    <m:r>
                      <m:rPr/>
                      <w:rPr>
                        <w:rFonts w:hint="eastAsia" w:ascii="Cambria Math" w:hAnsi="Cambria Math" w:eastAsiaTheme="minorEastAsia" w:cstheme="minorEastAsia"/>
                        <w:sz w:val="24"/>
                        <w:szCs w:val="24"/>
                        <w:vertAlign w:val="baseline"/>
                        <w:lang w:val="en-US" w:eastAsia="zh-CN"/>
                      </w:rPr>
                      <m:t>R</m:t>
                    </m:r>
                    <m:ctrlPr>
                      <w:rPr>
                        <w:rFonts w:hint="eastAsia" w:ascii="Cambria Math" w:hAnsi="Cambria Math" w:eastAsiaTheme="minorEastAsia" w:cstheme="minorEastAsia"/>
                        <w:i/>
                        <w:sz w:val="24"/>
                        <w:szCs w:val="24"/>
                        <w:vertAlign w:val="baseline"/>
                        <w:lang w:val="en-US"/>
                      </w:rPr>
                    </m:ctrlPr>
                  </m:e>
                  <m:sub>
                    <m:r>
                      <m:rPr/>
                      <w:rPr>
                        <w:rFonts w:hint="eastAsia" w:ascii="Cambria Math" w:hAnsi="Cambria Math" w:eastAsiaTheme="minorEastAsia" w:cstheme="minorEastAsia"/>
                        <w:sz w:val="24"/>
                        <w:szCs w:val="24"/>
                        <w:vertAlign w:val="baseline"/>
                        <w:lang w:val="en-US" w:eastAsia="zh-CN"/>
                      </w:rPr>
                      <m:t>p</m:t>
                    </m:r>
                    <m:ctrlPr>
                      <w:rPr>
                        <w:rFonts w:hint="eastAsia" w:ascii="Cambria Math" w:hAnsi="Cambria Math" w:eastAsiaTheme="minorEastAsia" w:cstheme="minorEastAsia"/>
                        <w:i/>
                        <w:sz w:val="24"/>
                        <w:szCs w:val="24"/>
                        <w:vertAlign w:val="baseline"/>
                        <w:lang w:val="en-US"/>
                      </w:rPr>
                    </m:ctrlPr>
                  </m:sub>
                </m:sSub>
                <m:r>
                  <m:rPr/>
                  <w:rPr>
                    <w:rFonts w:hint="eastAsia" w:ascii="Cambria Math" w:hAnsi="Cambria Math" w:eastAsiaTheme="minorEastAsia" w:cstheme="minorEastAsia"/>
                    <w:sz w:val="24"/>
                    <w:szCs w:val="24"/>
                    <w:vertAlign w:val="baseline"/>
                    <w:lang w:val="en-US" w:eastAsia="zh-CN"/>
                  </w:rPr>
                  <m:t>−</m:t>
                </m:r>
                <m:sSub>
                  <m:sSubPr>
                    <m:ctrlPr>
                      <w:rPr>
                        <w:rFonts w:hint="eastAsia" w:ascii="Cambria Math" w:hAnsi="Cambria Math" w:eastAsiaTheme="minorEastAsia" w:cstheme="minorEastAsia"/>
                        <w:i/>
                        <w:sz w:val="24"/>
                        <w:szCs w:val="24"/>
                        <w:vertAlign w:val="baseline"/>
                        <w:lang w:val="en-US" w:eastAsia="zh-CN"/>
                      </w:rPr>
                    </m:ctrlPr>
                  </m:sSubPr>
                  <m:e>
                    <m:r>
                      <m:rPr/>
                      <w:rPr>
                        <w:rFonts w:hint="eastAsia" w:ascii="Cambria Math" w:hAnsi="Cambria Math" w:eastAsiaTheme="minorEastAsia" w:cstheme="minorEastAsia"/>
                        <w:sz w:val="24"/>
                        <w:szCs w:val="24"/>
                        <w:vertAlign w:val="baseline"/>
                        <w:lang w:val="en-US" w:eastAsia="zh-CN"/>
                      </w:rPr>
                      <m:t>R</m:t>
                    </m:r>
                    <m:ctrlPr>
                      <w:rPr>
                        <w:rFonts w:hint="eastAsia" w:ascii="Cambria Math" w:hAnsi="Cambria Math" w:eastAsiaTheme="minorEastAsia" w:cstheme="minorEastAsia"/>
                        <w:i/>
                        <w:sz w:val="24"/>
                        <w:szCs w:val="24"/>
                        <w:vertAlign w:val="baseline"/>
                        <w:lang w:val="en-US" w:eastAsia="zh-CN"/>
                      </w:rPr>
                    </m:ctrlPr>
                  </m:e>
                  <m:sub>
                    <m:r>
                      <m:rPr/>
                      <w:rPr>
                        <w:rFonts w:hint="eastAsia" w:ascii="Cambria Math" w:hAnsi="Cambria Math" w:eastAsiaTheme="minorEastAsia" w:cstheme="minorEastAsia"/>
                        <w:sz w:val="24"/>
                        <w:szCs w:val="24"/>
                        <w:vertAlign w:val="baseline"/>
                        <w:lang w:val="en-US" w:eastAsia="zh-CN"/>
                      </w:rPr>
                      <m:t>f</m:t>
                    </m:r>
                    <m:ctrlPr>
                      <w:rPr>
                        <w:rFonts w:hint="eastAsia" w:ascii="Cambria Math" w:hAnsi="Cambria Math" w:eastAsiaTheme="minorEastAsia" w:cstheme="minorEastAsia"/>
                        <w:i/>
                        <w:sz w:val="24"/>
                        <w:szCs w:val="24"/>
                        <w:vertAlign w:val="baseline"/>
                        <w:lang w:val="en-US" w:eastAsia="zh-CN"/>
                      </w:rPr>
                    </m:ctrlPr>
                  </m:sub>
                </m:sSub>
                <m:r>
                  <m:rPr/>
                  <w:rPr>
                    <w:rFonts w:hint="eastAsia" w:ascii="Cambria Math" w:hAnsi="Cambria Math" w:eastAsiaTheme="minorEastAsia" w:cstheme="minorEastAsia"/>
                    <w:sz w:val="24"/>
                    <w:szCs w:val="24"/>
                    <w:vertAlign w:val="baseline"/>
                    <w:lang w:val="en-US" w:eastAsia="zh-CN"/>
                  </w:rPr>
                  <m:t>=a+b(</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sz w:val="24"/>
                    <w:szCs w:val="24"/>
                    <w:vertAlign w:val="baseline"/>
                    <w:lang w:val="en-US" w:eastAsia="zh-CN"/>
                  </w:rPr>
                  <m:t>)+c(</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m</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kern w:val="2"/>
                    <w:sz w:val="24"/>
                    <w:szCs w:val="24"/>
                    <w:lang w:val="en-US" w:eastAsia="zh-CN" w:bidi="ar-SA"/>
                  </w:rPr>
                  <m:t>−</m:t>
                </m:r>
                <m:sSub>
                  <m:sSubPr>
                    <m:ctrlPr>
                      <w:rPr>
                        <w:rFonts w:hint="eastAsia" w:ascii="Cambria Math" w:hAnsi="Cambria Math" w:eastAsiaTheme="minorEastAsia" w:cstheme="minorEastAsia"/>
                        <w:bCs/>
                        <w:i/>
                        <w:kern w:val="2"/>
                        <w:sz w:val="24"/>
                        <w:szCs w:val="24"/>
                        <w:lang w:val="en-US" w:eastAsia="zh-CN" w:bidi="ar-SA"/>
                      </w:rPr>
                    </m:ctrlPr>
                  </m:sSubPr>
                  <m:e>
                    <m:r>
                      <m:rPr/>
                      <w:rPr>
                        <w:rFonts w:hint="eastAsia" w:ascii="Cambria Math" w:hAnsi="Cambria Math" w:eastAsiaTheme="minorEastAsia" w:cstheme="minorEastAsia"/>
                        <w:kern w:val="2"/>
                        <w:sz w:val="24"/>
                        <w:szCs w:val="24"/>
                        <w:lang w:val="en-US" w:eastAsia="zh-CN" w:bidi="ar-SA"/>
                      </w:rPr>
                      <m:t>R</m:t>
                    </m:r>
                    <m:ctrlPr>
                      <w:rPr>
                        <w:rFonts w:hint="eastAsia" w:ascii="Cambria Math" w:hAnsi="Cambria Math" w:eastAsiaTheme="minorEastAsia" w:cstheme="minorEastAsia"/>
                        <w:bCs/>
                        <w:i/>
                        <w:kern w:val="2"/>
                        <w:sz w:val="24"/>
                        <w:szCs w:val="24"/>
                        <w:lang w:val="en-US" w:eastAsia="zh-CN" w:bidi="ar-SA"/>
                      </w:rPr>
                    </m:ctrlPr>
                  </m:e>
                  <m:sub>
                    <m:r>
                      <m:rPr/>
                      <w:rPr>
                        <w:rFonts w:hint="eastAsia" w:ascii="Cambria Math" w:hAnsi="Cambria Math" w:eastAsiaTheme="minorEastAsia" w:cstheme="minorEastAsia"/>
                        <w:kern w:val="2"/>
                        <w:sz w:val="24"/>
                        <w:szCs w:val="24"/>
                        <w:lang w:val="en-US" w:eastAsia="zh-CN" w:bidi="ar-SA"/>
                      </w:rPr>
                      <m:t>f</m:t>
                    </m:r>
                    <m:ctrlPr>
                      <w:rPr>
                        <w:rFonts w:hint="eastAsia" w:ascii="Cambria Math" w:hAnsi="Cambria Math" w:eastAsiaTheme="minorEastAsia" w:cstheme="minorEastAsia"/>
                        <w:bCs/>
                        <w:i/>
                        <w:kern w:val="2"/>
                        <w:sz w:val="24"/>
                        <w:szCs w:val="24"/>
                        <w:lang w:val="en-US" w:eastAsia="zh-CN" w:bidi="ar-SA"/>
                      </w:rPr>
                    </m:ctrlPr>
                  </m:sub>
                </m:sSub>
                <m:r>
                  <m:rPr/>
                  <w:rPr>
                    <w:rFonts w:hint="eastAsia" w:ascii="Cambria Math" w:hAnsi="Cambria Math" w:eastAsiaTheme="minorEastAsia" w:cstheme="minorEastAsia"/>
                    <w:sz w:val="24"/>
                    <w:szCs w:val="24"/>
                    <w:vertAlign w:val="baseline"/>
                    <w:lang w:val="en-US" w:eastAsia="zh-CN"/>
                  </w:rPr>
                  <m:t>)D+</m:t>
                </m:r>
                <m:sSub>
                  <m:sSubPr>
                    <m:ctrlPr>
                      <w:rPr>
                        <w:rFonts w:hint="eastAsia" w:ascii="Cambria Math" w:hAnsi="Cambria Math" w:eastAsiaTheme="minorEastAsia" w:cstheme="minorEastAsia"/>
                        <w:i/>
                        <w:sz w:val="24"/>
                        <w:szCs w:val="24"/>
                        <w:vertAlign w:val="baseline"/>
                        <w:lang w:val="en-US" w:eastAsia="zh-CN"/>
                      </w:rPr>
                    </m:ctrlPr>
                  </m:sSubPr>
                  <m:e>
                    <m:r>
                      <m:rPr/>
                      <w:rPr>
                        <w:rFonts w:hint="eastAsia" w:ascii="Cambria Math" w:hAnsi="Cambria Math" w:eastAsiaTheme="minorEastAsia" w:cstheme="minorEastAsia"/>
                        <w:sz w:val="24"/>
                        <w:szCs w:val="24"/>
                        <w:vertAlign w:val="baseline"/>
                        <w:lang w:val="en-US"/>
                      </w:rPr>
                      <m:t>ϵ</m:t>
                    </m:r>
                    <m:ctrlPr>
                      <w:rPr>
                        <w:rFonts w:hint="eastAsia" w:ascii="Cambria Math" w:hAnsi="Cambria Math" w:eastAsiaTheme="minorEastAsia" w:cstheme="minorEastAsia"/>
                        <w:i/>
                        <w:sz w:val="24"/>
                        <w:szCs w:val="24"/>
                        <w:vertAlign w:val="baseline"/>
                        <w:lang w:val="en-US" w:eastAsia="zh-CN"/>
                      </w:rPr>
                    </m:ctrlPr>
                  </m:e>
                  <m:sub>
                    <m:r>
                      <m:rPr/>
                      <w:rPr>
                        <w:rFonts w:hint="eastAsia" w:ascii="Cambria Math" w:hAnsi="Cambria Math" w:eastAsiaTheme="minorEastAsia" w:cstheme="minorEastAsia"/>
                        <w:sz w:val="24"/>
                        <w:szCs w:val="24"/>
                        <w:vertAlign w:val="baseline"/>
                        <w:lang w:val="en-US" w:eastAsia="zh-CN"/>
                      </w:rPr>
                      <m:t>p</m:t>
                    </m:r>
                    <m:ctrlPr>
                      <w:rPr>
                        <w:rFonts w:hint="eastAsia" w:ascii="Cambria Math" w:hAnsi="Cambria Math" w:eastAsiaTheme="minorEastAsia" w:cstheme="minorEastAsia"/>
                        <w:i/>
                        <w:sz w:val="24"/>
                        <w:szCs w:val="24"/>
                        <w:vertAlign w:val="baseline"/>
                        <w:lang w:val="en-US" w:eastAsia="zh-CN"/>
                      </w:rPr>
                    </m:ctrlPr>
                  </m:sub>
                </m:sSub>
              </m:oMath>
            </m:oMathPara>
          </w:p>
        </w:tc>
      </w:tr>
    </w:tbl>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7325" cy="1518285"/>
            <wp:effectExtent l="0" t="0" r="3175" b="57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75"/>
                    <a:stretch>
                      <a:fillRect/>
                    </a:stretch>
                  </pic:blipFill>
                  <pic:spPr>
                    <a:xfrm>
                      <a:off x="0" y="0"/>
                      <a:ext cx="5267325" cy="15182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业绩归因</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业绩归因的三个部分：资产配置、证券选择和行业板块选择。</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drawing>
          <wp:inline distT="0" distB="0" distL="114300" distR="114300">
            <wp:extent cx="4220845" cy="831215"/>
            <wp:effectExtent l="0" t="0" r="8255" b="698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76"/>
                    <a:stretch>
                      <a:fillRect/>
                    </a:stretch>
                  </pic:blipFill>
                  <pic:spPr>
                    <a:xfrm>
                      <a:off x="0" y="0"/>
                      <a:ext cx="4220845" cy="8312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3675" cy="3683635"/>
            <wp:effectExtent l="0" t="0" r="9525" b="1206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77"/>
                    <a:stretch>
                      <a:fillRect/>
                    </a:stretch>
                  </pic:blipFill>
                  <pic:spPr>
                    <a:xfrm>
                      <a:off x="0" y="0"/>
                      <a:ext cx="5273675" cy="36836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对冲基金与共同基金的对比</w:t>
      </w:r>
    </w:p>
    <w:p>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1135" cy="2870835"/>
            <wp:effectExtent l="0" t="0" r="12065" b="1206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78"/>
                    <a:stretch>
                      <a:fillRect/>
                    </a:stretch>
                  </pic:blipFill>
                  <pic:spPr>
                    <a:xfrm>
                      <a:off x="0" y="0"/>
                      <a:ext cx="5271135" cy="2870835"/>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对冲基金数据库</w:t>
      </w:r>
    </w:p>
    <w:p>
      <w:pPr>
        <w:keepNext w:val="0"/>
        <w:keepLines w:val="0"/>
        <w:pageBreakBefore w:val="0"/>
        <w:kinsoku/>
        <w:wordWrap/>
        <w:overflowPunct/>
        <w:topLinePunct w:val="0"/>
        <w:autoSpaceDE/>
        <w:autoSpaceDN/>
        <w:bidi w:val="0"/>
        <w:adjustRightInd/>
        <w:snapToGrid/>
        <w:spacing w:line="288" w:lineRule="auto"/>
        <w:ind w:firstLine="42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Self-Selection bias(Selection bias):</w:t>
      </w:r>
      <w:r>
        <w:rPr>
          <w:rFonts w:hint="eastAsia" w:asciiTheme="minorEastAsia" w:hAnsiTheme="minorEastAsia" w:eastAsiaTheme="minorEastAsia" w:cstheme="minorEastAsia"/>
          <w:b w:val="0"/>
          <w:bCs/>
          <w:i w:val="0"/>
          <w:kern w:val="2"/>
          <w:sz w:val="24"/>
          <w:szCs w:val="24"/>
          <w:lang w:val="en-US" w:eastAsia="zh-CN" w:bidi="ar-SA"/>
        </w:rPr>
        <w:t>自我选择偏差，基金经理不会选择公开那些业绩不好的基金记录，换句话说，大家都想展示出最好的一面。</w:t>
      </w:r>
    </w:p>
    <w:p>
      <w:pPr>
        <w:keepNext w:val="0"/>
        <w:keepLines w:val="0"/>
        <w:pageBreakBefore w:val="0"/>
        <w:kinsoku/>
        <w:wordWrap/>
        <w:overflowPunct/>
        <w:topLinePunct w:val="0"/>
        <w:autoSpaceDE/>
        <w:autoSpaceDN/>
        <w:bidi w:val="0"/>
        <w:adjustRightInd/>
        <w:snapToGrid/>
        <w:spacing w:line="288" w:lineRule="auto"/>
        <w:ind w:firstLine="42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Backfill bias:</w:t>
      </w:r>
      <w:r>
        <w:rPr>
          <w:rFonts w:hint="eastAsia" w:asciiTheme="minorEastAsia" w:hAnsiTheme="minorEastAsia" w:eastAsiaTheme="minorEastAsia" w:cstheme="minorEastAsia"/>
          <w:b w:val="0"/>
          <w:bCs/>
          <w:i w:val="0"/>
          <w:kern w:val="2"/>
          <w:sz w:val="24"/>
          <w:szCs w:val="24"/>
          <w:lang w:val="en-US" w:eastAsia="zh-CN" w:bidi="ar-SA"/>
        </w:rPr>
        <w:t>当新基金替换指数中被删除的旧基金时，新基金的过去表现被插入。</w:t>
      </w:r>
    </w:p>
    <w:p>
      <w:pPr>
        <w:keepNext w:val="0"/>
        <w:keepLines w:val="0"/>
        <w:pageBreakBefore w:val="0"/>
        <w:kinsoku/>
        <w:wordWrap/>
        <w:overflowPunct/>
        <w:topLinePunct w:val="0"/>
        <w:autoSpaceDE/>
        <w:autoSpaceDN/>
        <w:bidi w:val="0"/>
        <w:adjustRightInd/>
        <w:snapToGrid/>
        <w:spacing w:line="288" w:lineRule="auto"/>
        <w:ind w:firstLine="42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与其他资产的相关性会降低</w:t>
      </w:r>
      <w:r>
        <w:rPr>
          <w:rFonts w:hint="eastAsia" w:asciiTheme="minorEastAsia" w:hAnsiTheme="minorEastAsia" w:eastAsiaTheme="minorEastAsia" w:cstheme="minorEastAsia"/>
          <w:b w:val="0"/>
          <w:bCs/>
          <w:i w:val="0"/>
          <w:kern w:val="2"/>
          <w:sz w:val="24"/>
          <w:szCs w:val="24"/>
          <w:lang w:val="en-US" w:eastAsia="zh-CN" w:bidi="ar-SA"/>
        </w:rPr>
        <w:t>（表现出</w:t>
      </w:r>
      <w:r>
        <w:rPr>
          <w:rFonts w:hint="eastAsia" w:asciiTheme="minorEastAsia" w:hAnsiTheme="minorEastAsia" w:eastAsiaTheme="minorEastAsia" w:cstheme="minorEastAsia"/>
          <w:b/>
          <w:bCs w:val="0"/>
          <w:i w:val="0"/>
          <w:kern w:val="2"/>
          <w:sz w:val="24"/>
          <w:szCs w:val="24"/>
          <w:lang w:val="en-US" w:eastAsia="zh-CN" w:bidi="ar-SA"/>
        </w:rPr>
        <w:t>低的系统性风险</w:t>
      </w:r>
      <w:r>
        <w:rPr>
          <w:rFonts w:hint="eastAsia" w:asciiTheme="minorEastAsia" w:hAnsiTheme="minorEastAsia" w:eastAsiaTheme="minorEastAsia" w:cstheme="minorEastAsia"/>
          <w:b w:val="0"/>
          <w:bCs/>
          <w:i w:val="0"/>
          <w:kern w:val="2"/>
          <w:sz w:val="24"/>
          <w:szCs w:val="24"/>
          <w:lang w:val="en-US" w:eastAsia="zh-CN" w:bidi="ar-SA"/>
        </w:rPr>
        <w:t>）。采用市场因子附加滞后的回归，并在滞后项上添加系数。</w:t>
      </w:r>
    </w:p>
    <w:p>
      <w:pPr>
        <w:keepNext w:val="0"/>
        <w:keepLines w:val="0"/>
        <w:pageBreakBefore w:val="0"/>
        <w:kinsoku/>
        <w:wordWrap/>
        <w:overflowPunct/>
        <w:topLinePunct w:val="0"/>
        <w:autoSpaceDE/>
        <w:autoSpaceDN/>
        <w:bidi w:val="0"/>
        <w:adjustRightInd/>
        <w:snapToGrid/>
        <w:spacing w:line="288" w:lineRule="auto"/>
        <w:ind w:firstLine="42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波动率会被降低（低的总风险）：</w:t>
      </w:r>
      <w:r>
        <w:rPr>
          <w:rFonts w:hint="eastAsia" w:asciiTheme="minorEastAsia" w:hAnsiTheme="minorEastAsia" w:eastAsiaTheme="minorEastAsia" w:cstheme="minorEastAsia"/>
          <w:b w:val="0"/>
          <w:bCs/>
          <w:i w:val="0"/>
          <w:kern w:val="2"/>
          <w:sz w:val="24"/>
          <w:szCs w:val="24"/>
          <w:lang w:val="en-US" w:eastAsia="zh-CN" w:bidi="ar-SA"/>
        </w:rPr>
        <w:t>当风险外推到更长的视野时，将自相关考虑在内。</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对冲基金的策略</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sz w:val="24"/>
          <w:szCs w:val="24"/>
        </w:rPr>
        <w:drawing>
          <wp:inline distT="0" distB="0" distL="114300" distR="114300">
            <wp:extent cx="5272405" cy="3068955"/>
            <wp:effectExtent l="0" t="0" r="10795"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9"/>
                    <a:stretch>
                      <a:fillRect/>
                    </a:stretch>
                  </pic:blipFill>
                  <pic:spPr>
                    <a:xfrm>
                      <a:off x="0" y="0"/>
                      <a:ext cx="5272405" cy="30689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Managed futures(CTAs,commodity trading advisors):</w:t>
      </w:r>
      <w:r>
        <w:rPr>
          <w:rFonts w:hint="eastAsia" w:asciiTheme="minorEastAsia" w:hAnsiTheme="minorEastAsia" w:eastAsiaTheme="minorEastAsia" w:cstheme="minorEastAsia"/>
          <w:b w:val="0"/>
          <w:bCs/>
          <w:i w:val="0"/>
          <w:kern w:val="2"/>
          <w:sz w:val="24"/>
          <w:szCs w:val="24"/>
          <w:lang w:val="en-US" w:eastAsia="zh-CN" w:bidi="ar-SA"/>
        </w:rPr>
        <w:t>专注于投资于全球上市债券、股票、商品期货和货币市场。该策略的杠杆比较高。</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Global macro：</w:t>
      </w:r>
      <w:r>
        <w:rPr>
          <w:rFonts w:hint="eastAsia" w:asciiTheme="minorEastAsia" w:hAnsiTheme="minorEastAsia" w:eastAsiaTheme="minorEastAsia" w:cstheme="minorEastAsia"/>
          <w:b w:val="0"/>
          <w:bCs/>
          <w:i w:val="0"/>
          <w:kern w:val="2"/>
          <w:sz w:val="24"/>
          <w:szCs w:val="24"/>
          <w:lang w:val="en-US" w:eastAsia="zh-CN" w:bidi="ar-SA"/>
        </w:rPr>
        <w:t>专注于确定计算价格估值和杠杆率通常适用于股票、货币、利率和商品市场的预期价格变动。自上而下的全球方法。</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Merger arbitrage：</w:t>
      </w:r>
      <w:r>
        <w:rPr>
          <w:rFonts w:hint="eastAsia" w:asciiTheme="minorEastAsia" w:hAnsiTheme="minorEastAsia" w:eastAsiaTheme="minorEastAsia" w:cstheme="minorEastAsia"/>
          <w:b w:val="0"/>
          <w:bCs/>
          <w:i w:val="0"/>
          <w:kern w:val="2"/>
          <w:sz w:val="24"/>
          <w:szCs w:val="24"/>
          <w:lang w:val="en-US" w:eastAsia="zh-CN" w:bidi="ar-SA"/>
        </w:rPr>
        <w:t>在并购声明发出后，试图捕捉上市公司的合并或收购交易的股票差价。做多一方的同时做空另一方。</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Distressed securities:</w:t>
      </w:r>
      <w:r>
        <w:rPr>
          <w:rFonts w:hint="eastAsia" w:asciiTheme="minorEastAsia" w:hAnsiTheme="minorEastAsia" w:eastAsiaTheme="minorEastAsia" w:cstheme="minorEastAsia"/>
          <w:b w:val="0"/>
          <w:bCs/>
          <w:i w:val="0"/>
          <w:kern w:val="2"/>
          <w:sz w:val="24"/>
          <w:szCs w:val="24"/>
          <w:lang w:val="en-US" w:eastAsia="zh-CN" w:bidi="ar-SA"/>
        </w:rPr>
        <w:t>这一战略投资于金融或运营困难或处于破产之中的公司的资本结构，或处于破产之中的公司。策略试图改善标的公司的运作或从破产过程中获得成功。这类策略通常倾向于长期偏离。</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Fixed income arbitrage:</w:t>
      </w:r>
      <w:r>
        <w:rPr>
          <w:rFonts w:hint="eastAsia" w:asciiTheme="minorEastAsia" w:hAnsiTheme="minorEastAsia" w:eastAsiaTheme="minorEastAsia" w:cstheme="minorEastAsia"/>
          <w:b w:val="0"/>
          <w:bCs/>
          <w:i w:val="0"/>
          <w:kern w:val="2"/>
          <w:sz w:val="24"/>
          <w:szCs w:val="24"/>
          <w:lang w:val="en-US" w:eastAsia="zh-CN" w:bidi="ar-SA"/>
        </w:rPr>
        <w:t>试图通过利用相关固定收益证券之间的低效和价格异常来产生利润。</w:t>
      </w:r>
    </w:p>
    <w:p>
      <w:pPr>
        <w:keepNext w:val="0"/>
        <w:keepLines w:val="0"/>
        <w:pageBreakBefore w:val="0"/>
        <w:kinsoku/>
        <w:wordWrap/>
        <w:overflowPunct/>
        <w:topLinePunct w:val="0"/>
        <w:autoSpaceDE/>
        <w:autoSpaceDN/>
        <w:bidi w:val="0"/>
        <w:adjustRightInd/>
        <w:snapToGrid/>
        <w:spacing w:line="288" w:lineRule="auto"/>
        <w:ind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170170" cy="2549525"/>
            <wp:effectExtent l="0" t="0" r="11430" b="317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0"/>
                    <a:stretch>
                      <a:fillRect/>
                    </a:stretch>
                  </pic:blipFill>
                  <pic:spPr>
                    <a:xfrm>
                      <a:off x="0" y="0"/>
                      <a:ext cx="5170170" cy="25495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Convertible arbitrage:</w:t>
      </w:r>
      <w:r>
        <w:rPr>
          <w:rFonts w:hint="eastAsia" w:asciiTheme="minorEastAsia" w:hAnsiTheme="minorEastAsia" w:eastAsiaTheme="minorEastAsia" w:cstheme="minorEastAsia"/>
          <w:b w:val="0"/>
          <w:bCs/>
          <w:i w:val="0"/>
          <w:kern w:val="2"/>
          <w:sz w:val="24"/>
          <w:szCs w:val="24"/>
          <w:lang w:val="en-US" w:eastAsia="zh-CN" w:bidi="ar-SA"/>
        </w:rPr>
        <w:t>做多可转债的同时做空对应标的股票。股价下跌的数量是基于增加中心或市场中心比率，该计划是为了让组合头寸在正常的市场条件下对对应股票价格波动不敏感。</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Long/Short equity:</w:t>
      </w:r>
      <w:r>
        <w:rPr>
          <w:rFonts w:hint="eastAsia" w:asciiTheme="minorEastAsia" w:hAnsiTheme="minorEastAsia" w:eastAsiaTheme="minorEastAsia" w:cstheme="minorEastAsia"/>
          <w:b w:val="0"/>
          <w:bCs/>
          <w:i w:val="0"/>
          <w:kern w:val="2"/>
          <w:sz w:val="24"/>
          <w:szCs w:val="24"/>
          <w:lang w:val="en-US" w:eastAsia="zh-CN" w:bidi="ar-SA"/>
        </w:rPr>
        <w:t>投资于股票市场长头寸与短头寸，通常关注于多元化或者阔特定部门、地区或资本市场的对冲。</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Dedecated short:</w:t>
      </w:r>
      <w:r>
        <w:rPr>
          <w:rFonts w:hint="eastAsia" w:asciiTheme="minorEastAsia" w:hAnsiTheme="minorEastAsia" w:eastAsiaTheme="minorEastAsia" w:cstheme="minorEastAsia"/>
          <w:b w:val="0"/>
          <w:bCs/>
          <w:i w:val="0"/>
          <w:kern w:val="2"/>
          <w:sz w:val="24"/>
          <w:szCs w:val="24"/>
          <w:lang w:val="en-US" w:eastAsia="zh-CN" w:bidi="ar-SA"/>
        </w:rPr>
        <w:t>做空的头寸比做多的头寸更大，并在维持净空头的基础上获得回报。</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Emerging market：</w:t>
      </w:r>
      <w:r>
        <w:rPr>
          <w:rFonts w:hint="eastAsia" w:asciiTheme="minorEastAsia" w:hAnsiTheme="minorEastAsia" w:eastAsiaTheme="minorEastAsia" w:cstheme="minorEastAsia"/>
          <w:b w:val="0"/>
          <w:bCs/>
          <w:i w:val="0"/>
          <w:kern w:val="2"/>
          <w:sz w:val="24"/>
          <w:szCs w:val="24"/>
          <w:lang w:val="en-US" w:eastAsia="zh-CN" w:bidi="ar-SA"/>
        </w:rPr>
        <w:t>投资于新兴市场或发展中市场的货币、债务、股票和其他工具。</w:t>
      </w:r>
    </w:p>
    <w:p>
      <w:pPr>
        <w:keepNext w:val="0"/>
        <w:keepLines w:val="0"/>
        <w:pageBreakBefore w:val="0"/>
        <w:kinsoku/>
        <w:wordWrap/>
        <w:overflowPunct/>
        <w:topLinePunct w:val="0"/>
        <w:autoSpaceDE/>
        <w:autoSpaceDN/>
        <w:bidi w:val="0"/>
        <w:adjustRightInd/>
        <w:snapToGrid/>
        <w:spacing w:line="288" w:lineRule="auto"/>
        <w:ind w:firstLine="482" w:firstLineChars="200"/>
        <w:jc w:val="both"/>
        <w:textAlignment w:val="auto"/>
        <w:rPr>
          <w:rFonts w:hint="eastAsia" w:asciiTheme="minorEastAsia" w:hAnsiTheme="minorEastAsia" w:eastAsiaTheme="minorEastAsia" w:cstheme="minorEastAsia"/>
          <w:b/>
          <w:bCs w:val="0"/>
          <w:i w:val="0"/>
          <w:kern w:val="2"/>
          <w:sz w:val="24"/>
          <w:szCs w:val="24"/>
          <w:lang w:val="en-US" w:eastAsia="zh-CN" w:bidi="ar-SA"/>
        </w:rPr>
      </w:pPr>
      <w:r>
        <w:rPr>
          <w:rFonts w:hint="eastAsia" w:asciiTheme="minorEastAsia" w:hAnsiTheme="minorEastAsia" w:eastAsiaTheme="minorEastAsia" w:cstheme="minorEastAsia"/>
          <w:b/>
          <w:bCs w:val="0"/>
          <w:i w:val="0"/>
          <w:kern w:val="2"/>
          <w:sz w:val="24"/>
          <w:szCs w:val="24"/>
          <w:lang w:val="en-US" w:eastAsia="zh-CN" w:bidi="ar-SA"/>
        </w:rPr>
        <w:t>Equity market neutral：</w:t>
      </w:r>
      <w:r>
        <w:rPr>
          <w:rFonts w:hint="eastAsia" w:asciiTheme="minorEastAsia" w:hAnsiTheme="minorEastAsia" w:eastAsiaTheme="minorEastAsia" w:cstheme="minorEastAsia"/>
          <w:b w:val="0"/>
          <w:bCs/>
          <w:i w:val="0"/>
          <w:kern w:val="2"/>
          <w:sz w:val="24"/>
          <w:szCs w:val="24"/>
          <w:lang w:val="en-US" w:eastAsia="zh-CN" w:bidi="ar-SA"/>
        </w:rPr>
        <w:t>投资于一套广泛的股票指数，使得组合最终的β接近于0。</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代理问题</w:t>
      </w:r>
    </w:p>
    <w:p>
      <w:pPr>
        <w:keepNext w:val="0"/>
        <w:keepLines w:val="0"/>
        <w:pageBreakBefore w:val="0"/>
        <w:kinsoku/>
        <w:wordWrap/>
        <w:overflowPunct/>
        <w:topLinePunct w:val="0"/>
        <w:autoSpaceDE/>
        <w:autoSpaceDN/>
        <w:bidi w:val="0"/>
        <w:adjustRightInd/>
        <w:snapToGrid/>
        <w:spacing w:line="288" w:lineRule="auto"/>
        <w:ind w:firstLine="420"/>
        <w:jc w:val="both"/>
        <w:textAlignment w:val="auto"/>
        <w:rPr>
          <w:rFonts w:hint="eastAsia" w:asciiTheme="minorEastAsia" w:hAnsiTheme="minorEastAsia" w:eastAsiaTheme="minorEastAsia" w:cstheme="minorEastAsia"/>
          <w:b w:val="0"/>
          <w:bCs/>
          <w:i w:val="0"/>
          <w:kern w:val="2"/>
          <w:sz w:val="24"/>
          <w:szCs w:val="24"/>
          <w:lang w:val="en-US" w:eastAsia="zh-CN" w:bidi="ar-SA"/>
        </w:rPr>
      </w:pPr>
      <w:r>
        <w:rPr>
          <w:rFonts w:hint="eastAsia" w:asciiTheme="minorEastAsia" w:hAnsiTheme="minorEastAsia" w:eastAsiaTheme="minorEastAsia" w:cstheme="minorEastAsia"/>
          <w:b w:val="0"/>
          <w:bCs/>
          <w:i w:val="0"/>
          <w:kern w:val="2"/>
          <w:sz w:val="24"/>
          <w:szCs w:val="24"/>
          <w:lang w:val="en-US" w:eastAsia="zh-CN" w:bidi="ar-SA"/>
        </w:rPr>
        <w:t>解决代理（信息不对称）问题的方法：高水位线、为基金经理提供较低的激励费用、高的基金关闭成本、强制基金经理在基金中投资一定资金的条款。</w:t>
      </w:r>
    </w:p>
    <w:p>
      <w:pPr>
        <w:keepNext w:val="0"/>
        <w:keepLines w:val="0"/>
        <w:pageBreakBefore w:val="0"/>
        <w:kinsoku/>
        <w:wordWrap/>
        <w:overflowPunct/>
        <w:topLinePunct w:val="0"/>
        <w:autoSpaceDE/>
        <w:autoSpaceDN/>
        <w:bidi w:val="0"/>
        <w:adjustRightInd/>
        <w:snapToGrid/>
        <w:spacing w:line="288" w:lineRule="auto"/>
        <w:ind w:firstLine="420"/>
        <w:jc w:val="both"/>
        <w:textAlignment w:val="auto"/>
        <w:rPr>
          <w:rFonts w:hint="eastAsia" w:asciiTheme="minorEastAsia" w:hAnsiTheme="minorEastAsia" w:eastAsiaTheme="minorEastAsia" w:cstheme="minorEastAsia"/>
          <w:b/>
          <w:bCs w:val="0"/>
          <w:i w:val="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val="0"/>
          <w:bCs/>
          <w:i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1"/>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流动性风险</w:t>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流动性风险</w:t>
      </w:r>
      <w:r>
        <w:rPr>
          <w:rFonts w:hint="eastAsia" w:asciiTheme="minorEastAsia" w:hAnsiTheme="minorEastAsia" w:eastAsiaTheme="minorEastAsia" w:cstheme="minorEastAsia"/>
          <w:sz w:val="24"/>
          <w:szCs w:val="24"/>
          <w:lang w:val="en-US" w:eastAsia="zh-CN"/>
        </w:rPr>
        <w:t>的定义</w:t>
      </w:r>
    </w:p>
    <w:p>
      <w:pPr>
        <w:pStyle w:val="8"/>
        <w:keepNext w:val="0"/>
        <w:keepLines w:val="0"/>
        <w:pageBreakBefore w:val="0"/>
        <w:kinsoku/>
        <w:wordWrap/>
        <w:overflowPunct/>
        <w:topLinePunct w:val="0"/>
        <w:autoSpaceDE/>
        <w:autoSpaceDN/>
        <w:bidi w:val="0"/>
        <w:adjustRightInd/>
        <w:snapToGrid/>
        <w:spacing w:line="288" w:lineRule="auto"/>
        <w:ind w:left="36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Trading liquidity risk: risk that the act of buying or selling an asset will result in an adverse price move（卖不出）</w:t>
      </w:r>
    </w:p>
    <w:p>
      <w:pPr>
        <w:pStyle w:val="8"/>
        <w:keepNext w:val="0"/>
        <w:keepLines w:val="0"/>
        <w:pageBreakBefore w:val="0"/>
        <w:kinsoku/>
        <w:wordWrap/>
        <w:overflowPunct/>
        <w:topLinePunct w:val="0"/>
        <w:autoSpaceDE/>
        <w:autoSpaceDN/>
        <w:bidi w:val="0"/>
        <w:adjustRightInd/>
        <w:snapToGrid/>
        <w:spacing w:line="288" w:lineRule="auto"/>
        <w:ind w:left="36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Funding liquidity risk: results when a borrower’s credit position is either deteriorating or perceived by market participants to be deteriorating (借不到)</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市场流动性的测量</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Bid-Offer( or Bid-Ask) Spread</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m:oMathPara>
        <m:oMath>
          <m:r>
            <m:rPr>
              <m:sty m:val="p"/>
            </m:rPr>
            <w:rPr>
              <w:rFonts w:hint="eastAsia" w:ascii="Cambria Math" w:hAnsi="Cambria Math" w:eastAsiaTheme="minorEastAsia" w:cstheme="minorEastAsia"/>
              <w:sz w:val="24"/>
              <w:szCs w:val="24"/>
            </w:rPr>
            <m:t>s=</m:t>
          </m:r>
          <m:f>
            <m:fPr>
              <m:ctrlPr>
                <w:rPr>
                  <w:rFonts w:hint="eastAsia" w:ascii="Cambria Math" w:hAnsi="Cambria Math" w:eastAsiaTheme="minorEastAsia" w:cstheme="minorEastAsia"/>
                  <w:iCs/>
                  <w:sz w:val="24"/>
                  <w:szCs w:val="24"/>
                </w:rPr>
              </m:ctrlPr>
            </m:fPr>
            <m:num>
              <m:r>
                <m:rPr>
                  <m:sty m:val="p"/>
                </m:rPr>
                <w:rPr>
                  <w:rFonts w:hint="eastAsia" w:ascii="Cambria Math" w:hAnsi="Cambria Math" w:eastAsiaTheme="minorEastAsia" w:cstheme="minorEastAsia"/>
                  <w:sz w:val="24"/>
                  <w:szCs w:val="24"/>
                </w:rPr>
                <m:t>offer price−bid price</m:t>
              </m:r>
              <m:ctrlPr>
                <w:rPr>
                  <w:rFonts w:hint="eastAsia" w:ascii="Cambria Math" w:hAnsi="Cambria Math" w:eastAsiaTheme="minorEastAsia" w:cstheme="minorEastAsia"/>
                  <w:iCs/>
                  <w:sz w:val="24"/>
                  <w:szCs w:val="24"/>
                </w:rPr>
              </m:ctrlPr>
            </m:num>
            <m:den>
              <m:r>
                <m:rPr>
                  <m:sty m:val="p"/>
                </m:rPr>
                <w:rPr>
                  <w:rFonts w:hint="eastAsia" w:ascii="Cambria Math" w:hAnsi="Cambria Math" w:eastAsiaTheme="minorEastAsia" w:cstheme="minorEastAsia"/>
                  <w:sz w:val="24"/>
                  <w:szCs w:val="24"/>
                </w:rPr>
                <m:t>mid−market price</m:t>
              </m:r>
              <m:ctrlPr>
                <w:rPr>
                  <w:rFonts w:hint="eastAsia" w:ascii="Cambria Math" w:hAnsi="Cambria Math" w:eastAsiaTheme="minorEastAsia" w:cstheme="minorEastAsia"/>
                  <w:iCs/>
                  <w:sz w:val="24"/>
                  <w:szCs w:val="24"/>
                </w:rPr>
              </m:ctrlPr>
            </m:den>
          </m:f>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Liquidity-Adjusted VaR (LVaR)</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LVaR = VaR + cost of liquidation</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其中 cost of liquidation 在一般情况下为：</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m:oMathPara>
        <m:oMath>
          <m:nary>
            <m:naryPr>
              <m:chr m:val="∑"/>
              <m:limLoc m:val="undOvr"/>
              <m:ctrlPr>
                <w:rPr>
                  <w:rFonts w:hint="eastAsia" w:ascii="Cambria Math" w:hAnsi="Cambria Math" w:eastAsiaTheme="minorEastAsia" w:cstheme="minorEastAsia"/>
                  <w:sz w:val="24"/>
                  <w:szCs w:val="24"/>
                </w:rPr>
              </m:ctrlPr>
            </m:naryPr>
            <m:sub>
              <m:r>
                <m:rPr>
                  <m:sty m:val="p"/>
                </m:rPr>
                <w:rPr>
                  <w:rFonts w:hint="eastAsia" w:ascii="Cambria Math" w:hAnsi="Cambria Math" w:eastAsiaTheme="minorEastAsia" w:cstheme="minorEastAsia"/>
                  <w:sz w:val="24"/>
                  <w:szCs w:val="24"/>
                </w:rPr>
                <m:t>i=1</m:t>
              </m:r>
              <m:ctrlPr>
                <w:rPr>
                  <w:rFonts w:hint="eastAsia" w:ascii="Cambria Math" w:hAnsi="Cambria Math" w:eastAsiaTheme="minorEastAsia" w:cstheme="minorEastAsia"/>
                  <w:sz w:val="24"/>
                  <w:szCs w:val="24"/>
                </w:rPr>
              </m:ctrlPr>
            </m:sub>
            <m:sup>
              <m:r>
                <m:rPr>
                  <m:sty m:val="p"/>
                </m:rPr>
                <w:rPr>
                  <w:rFonts w:hint="eastAsia" w:ascii="Cambria Math" w:hAnsi="Cambria Math" w:eastAsiaTheme="minorEastAsia" w:cstheme="minorEastAsia"/>
                  <w:sz w:val="24"/>
                  <w:szCs w:val="24"/>
                </w:rPr>
                <m:t>n</m:t>
              </m:r>
              <m:ctrlPr>
                <w:rPr>
                  <w:rFonts w:hint="eastAsia" w:ascii="Cambria Math" w:hAnsi="Cambria Math" w:eastAsiaTheme="minorEastAsia" w:cstheme="minorEastAsia"/>
                  <w:sz w:val="24"/>
                  <w:szCs w:val="24"/>
                </w:rPr>
              </m:ctrlPr>
            </m:sup>
            <m:e>
              <m:f>
                <m:fPr>
                  <m:ctrlPr>
                    <w:rPr>
                      <w:rFonts w:hint="eastAsia" w:ascii="Cambria Math" w:hAnsi="Cambria Math" w:eastAsiaTheme="minorEastAsia" w:cstheme="minorEastAsia"/>
                      <w:sz w:val="24"/>
                      <w:szCs w:val="24"/>
                    </w:rPr>
                  </m:ctrlPr>
                </m:fPr>
                <m:num>
                  <m:sSub>
                    <m:sSubPr>
                      <m:ctrlPr>
                        <w:rPr>
                          <w:rFonts w:hint="eastAsia" w:ascii="Cambria Math" w:hAnsi="Cambria Math" w:eastAsiaTheme="minorEastAsia" w:cstheme="minorEastAsia"/>
                          <w:sz w:val="24"/>
                          <w:szCs w:val="24"/>
                        </w:rPr>
                      </m:ctrlPr>
                    </m:sSubPr>
                    <m:e>
                      <m:r>
                        <m:rPr>
                          <m:sty m:val="p"/>
                        </m:rPr>
                        <w:rPr>
                          <w:rFonts w:hint="eastAsia" w:ascii="Cambria Math" w:hAnsi="Cambria Math" w:eastAsiaTheme="minorEastAsia" w:cstheme="minorEastAsia"/>
                          <w:sz w:val="24"/>
                          <w:szCs w:val="24"/>
                        </w:rPr>
                        <m:t>s</m:t>
                      </m:r>
                      <m:ctrlPr>
                        <w:rPr>
                          <w:rFonts w:hint="eastAsia" w:ascii="Cambria Math" w:hAnsi="Cambria Math" w:eastAsiaTheme="minorEastAsia" w:cstheme="minorEastAsia"/>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sz w:val="24"/>
                          <w:szCs w:val="24"/>
                        </w:rPr>
                      </m:ctrlPr>
                    </m:sub>
                  </m:sSub>
                  <m:sSub>
                    <m:sSubPr>
                      <m:ctrlPr>
                        <w:rPr>
                          <w:rFonts w:hint="eastAsia" w:ascii="Cambria Math" w:hAnsi="Cambria Math" w:eastAsiaTheme="minorEastAsia" w:cstheme="minorEastAsia"/>
                          <w:sz w:val="24"/>
                          <w:szCs w:val="24"/>
                        </w:rPr>
                      </m:ctrlPr>
                    </m:sSubPr>
                    <m:e>
                      <m:r>
                        <m:rPr>
                          <m:sty m:val="p"/>
                        </m:rPr>
                        <w:rPr>
                          <w:rFonts w:hint="eastAsia" w:ascii="Cambria Math" w:hAnsi="Cambria Math" w:eastAsiaTheme="minorEastAsia" w:cstheme="minorEastAsia"/>
                          <w:sz w:val="24"/>
                          <w:szCs w:val="24"/>
                        </w:rPr>
                        <m:t>α</m:t>
                      </m:r>
                      <m:ctrlPr>
                        <w:rPr>
                          <w:rFonts w:hint="eastAsia" w:ascii="Cambria Math" w:hAnsi="Cambria Math" w:eastAsiaTheme="minorEastAsia" w:cstheme="minorEastAsia"/>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sz w:val="24"/>
                          <w:szCs w:val="24"/>
                        </w:rPr>
                      </m:ctrlPr>
                    </m:sub>
                  </m:sSub>
                  <m:ctrlPr>
                    <w:rPr>
                      <w:rFonts w:hint="eastAsia" w:ascii="Cambria Math" w:hAnsi="Cambria Math" w:eastAsiaTheme="minorEastAsia" w:cstheme="minorEastAsia"/>
                      <w:sz w:val="24"/>
                      <w:szCs w:val="24"/>
                    </w:rPr>
                  </m:ctrlPr>
                </m:num>
                <m:den>
                  <m:r>
                    <m:rPr>
                      <m:sty m:val="p"/>
                    </m:rPr>
                    <w:rPr>
                      <w:rFonts w:hint="eastAsia" w:ascii="Cambria Math" w:hAnsi="Cambria Math" w:eastAsiaTheme="minorEastAsia" w:cstheme="minorEastAsia"/>
                      <w:sz w:val="24"/>
                      <w:szCs w:val="24"/>
                    </w:rPr>
                    <m:t>2</m:t>
                  </m:r>
                  <m:ctrlPr>
                    <w:rPr>
                      <w:rFonts w:hint="eastAsia" w:ascii="Cambria Math" w:hAnsi="Cambria Math" w:eastAsiaTheme="minorEastAsia" w:cstheme="minorEastAsia"/>
                      <w:sz w:val="24"/>
                      <w:szCs w:val="24"/>
                    </w:rPr>
                  </m:ctrlPr>
                </m:den>
              </m:f>
              <m:ctrlPr>
                <w:rPr>
                  <w:rFonts w:hint="eastAsia" w:ascii="Cambria Math" w:hAnsi="Cambria Math" w:eastAsiaTheme="minorEastAsia" w:cstheme="minorEastAsia"/>
                  <w:sz w:val="24"/>
                  <w:szCs w:val="24"/>
                </w:rPr>
              </m:ctrlPr>
            </m:e>
          </m:nary>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其中α是指mid-market value</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Cost of liquidation 在压力市场的情况下为：</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m:oMathPara>
        <m:oMath>
          <m:nary>
            <m:naryPr>
              <m:chr m:val="∑"/>
              <m:limLoc m:val="undOvr"/>
              <m:ctrlPr>
                <w:rPr>
                  <w:rFonts w:hint="eastAsia" w:ascii="Cambria Math" w:hAnsi="Cambria Math" w:eastAsiaTheme="minorEastAsia" w:cstheme="minorEastAsia"/>
                  <w:iCs/>
                  <w:sz w:val="24"/>
                  <w:szCs w:val="24"/>
                </w:rPr>
              </m:ctrlPr>
            </m:naryPr>
            <m:sub>
              <m:r>
                <m:rPr>
                  <m:sty m:val="p"/>
                </m:rPr>
                <w:rPr>
                  <w:rFonts w:hint="eastAsia" w:ascii="Cambria Math" w:hAnsi="Cambria Math" w:eastAsiaTheme="minorEastAsia" w:cstheme="minorEastAsia"/>
                  <w:sz w:val="24"/>
                  <w:szCs w:val="24"/>
                </w:rPr>
                <m:t>i=1</m:t>
              </m:r>
              <m:ctrlPr>
                <w:rPr>
                  <w:rFonts w:hint="eastAsia" w:ascii="Cambria Math" w:hAnsi="Cambria Math" w:eastAsiaTheme="minorEastAsia" w:cstheme="minorEastAsia"/>
                  <w:iCs/>
                  <w:sz w:val="24"/>
                  <w:szCs w:val="24"/>
                </w:rPr>
              </m:ctrlPr>
            </m:sub>
            <m:sup>
              <m:r>
                <m:rPr>
                  <m:sty m:val="p"/>
                </m:rPr>
                <w:rPr>
                  <w:rFonts w:hint="eastAsia" w:ascii="Cambria Math" w:hAnsi="Cambria Math" w:eastAsiaTheme="minorEastAsia" w:cstheme="minorEastAsia"/>
                  <w:sz w:val="24"/>
                  <w:szCs w:val="24"/>
                </w:rPr>
                <m:t>n</m:t>
              </m:r>
              <m:ctrlPr>
                <w:rPr>
                  <w:rFonts w:hint="eastAsia" w:ascii="Cambria Math" w:hAnsi="Cambria Math" w:eastAsiaTheme="minorEastAsia" w:cstheme="minorEastAsia"/>
                  <w:iCs/>
                  <w:sz w:val="24"/>
                  <w:szCs w:val="24"/>
                </w:rPr>
              </m:ctrlPr>
            </m:sup>
            <m:e>
              <m:f>
                <m:fPr>
                  <m:ctrlPr>
                    <w:rPr>
                      <w:rFonts w:hint="eastAsia" w:ascii="Cambria Math" w:hAnsi="Cambria Math" w:eastAsiaTheme="minorEastAsia" w:cstheme="minorEastAsia"/>
                      <w:iCs/>
                      <w:sz w:val="24"/>
                      <w:szCs w:val="24"/>
                    </w:rPr>
                  </m:ctrlPr>
                </m:fPr>
                <m:num>
                  <m:r>
                    <m:rPr>
                      <m:sty m:val="p"/>
                    </m:rPr>
                    <w:rPr>
                      <w:rFonts w:hint="eastAsia" w:ascii="Cambria Math" w:hAnsi="Cambria Math" w:eastAsiaTheme="minorEastAsia" w:cstheme="minorEastAsia"/>
                      <w:sz w:val="24"/>
                      <w:szCs w:val="24"/>
                    </w:rPr>
                    <m:t>(</m:t>
                  </m:r>
                  <m:sSub>
                    <m:sSubPr>
                      <m:ctrlPr>
                        <w:rPr>
                          <w:rFonts w:hint="eastAsia" w:ascii="Cambria Math" w:hAnsi="Cambria Math" w:eastAsiaTheme="minorEastAsia" w:cstheme="minorEastAsia"/>
                          <w:iCs/>
                          <w:sz w:val="24"/>
                          <w:szCs w:val="24"/>
                        </w:rPr>
                      </m:ctrlPr>
                    </m:sSubPr>
                    <m:e>
                      <m:r>
                        <m:rPr>
                          <m:sty m:val="p"/>
                        </m:rPr>
                        <w:rPr>
                          <w:rFonts w:hint="eastAsia" w:ascii="Cambria Math" w:hAnsi="Cambria Math" w:eastAsiaTheme="minorEastAsia" w:cstheme="minorEastAsia"/>
                          <w:sz w:val="24"/>
                          <w:szCs w:val="24"/>
                        </w:rPr>
                        <m:t>μ</m:t>
                      </m:r>
                      <m:ctrlPr>
                        <w:rPr>
                          <w:rFonts w:hint="eastAsia" w:ascii="Cambria Math" w:hAnsi="Cambria Math" w:eastAsiaTheme="minorEastAsia" w:cstheme="minorEastAsia"/>
                          <w:iCs/>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iCs/>
                          <w:sz w:val="24"/>
                          <w:szCs w:val="24"/>
                        </w:rPr>
                      </m:ctrlPr>
                    </m:sub>
                  </m:sSub>
                  <m:r>
                    <m:rPr>
                      <m:sty m:val="p"/>
                    </m:rPr>
                    <w:rPr>
                      <w:rFonts w:hint="eastAsia" w:ascii="Cambria Math" w:hAnsi="Cambria Math" w:eastAsiaTheme="minorEastAsia" w:cstheme="minorEastAsia"/>
                      <w:sz w:val="24"/>
                      <w:szCs w:val="24"/>
                    </w:rPr>
                    <m:t>+λ</m:t>
                  </m:r>
                  <m:sSub>
                    <m:sSubPr>
                      <m:ctrlPr>
                        <w:rPr>
                          <w:rFonts w:hint="eastAsia" w:ascii="Cambria Math" w:hAnsi="Cambria Math" w:eastAsiaTheme="minorEastAsia" w:cstheme="minorEastAsia"/>
                          <w:iCs/>
                          <w:sz w:val="24"/>
                          <w:szCs w:val="24"/>
                        </w:rPr>
                      </m:ctrlPr>
                    </m:sSubPr>
                    <m:e>
                      <m:r>
                        <m:rPr>
                          <m:sty m:val="p"/>
                        </m:rPr>
                        <w:rPr>
                          <w:rFonts w:hint="eastAsia" w:ascii="Cambria Math" w:hAnsi="Cambria Math" w:eastAsiaTheme="minorEastAsia" w:cstheme="minorEastAsia"/>
                          <w:sz w:val="24"/>
                          <w:szCs w:val="24"/>
                        </w:rPr>
                        <m:t>σ</m:t>
                      </m:r>
                      <m:ctrlPr>
                        <w:rPr>
                          <w:rFonts w:hint="eastAsia" w:ascii="Cambria Math" w:hAnsi="Cambria Math" w:eastAsiaTheme="minorEastAsia" w:cstheme="minorEastAsia"/>
                          <w:iCs/>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iCs/>
                          <w:sz w:val="24"/>
                          <w:szCs w:val="24"/>
                        </w:rPr>
                      </m:ctrlPr>
                    </m:sub>
                  </m:sSub>
                  <m:sSub>
                    <m:sSubPr>
                      <m:ctrlPr>
                        <w:rPr>
                          <w:rFonts w:hint="eastAsia" w:ascii="Cambria Math" w:hAnsi="Cambria Math" w:eastAsiaTheme="minorEastAsia" w:cstheme="minorEastAsia"/>
                          <w:iCs/>
                          <w:sz w:val="24"/>
                          <w:szCs w:val="24"/>
                        </w:rPr>
                      </m:ctrlPr>
                    </m:sSubPr>
                    <m:e>
                      <m:r>
                        <m:rPr>
                          <m:sty m:val="p"/>
                        </m:rPr>
                        <w:rPr>
                          <w:rFonts w:hint="eastAsia" w:ascii="Cambria Math" w:hAnsi="Cambria Math" w:eastAsiaTheme="minorEastAsia" w:cstheme="minorEastAsia"/>
                          <w:sz w:val="24"/>
                          <w:szCs w:val="24"/>
                        </w:rPr>
                        <m:t>)α</m:t>
                      </m:r>
                      <m:ctrlPr>
                        <w:rPr>
                          <w:rFonts w:hint="eastAsia" w:ascii="Cambria Math" w:hAnsi="Cambria Math" w:eastAsiaTheme="minorEastAsia" w:cstheme="minorEastAsia"/>
                          <w:iCs/>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iCs/>
                          <w:sz w:val="24"/>
                          <w:szCs w:val="24"/>
                        </w:rPr>
                      </m:ctrlPr>
                    </m:sub>
                  </m:sSub>
                  <m:ctrlPr>
                    <w:rPr>
                      <w:rFonts w:hint="eastAsia" w:ascii="Cambria Math" w:hAnsi="Cambria Math" w:eastAsiaTheme="minorEastAsia" w:cstheme="minorEastAsia"/>
                      <w:iCs/>
                      <w:sz w:val="24"/>
                      <w:szCs w:val="24"/>
                    </w:rPr>
                  </m:ctrlPr>
                </m:num>
                <m:den>
                  <m:r>
                    <m:rPr>
                      <m:sty m:val="p"/>
                    </m:rPr>
                    <w:rPr>
                      <w:rFonts w:hint="eastAsia" w:ascii="Cambria Math" w:hAnsi="Cambria Math" w:eastAsiaTheme="minorEastAsia" w:cstheme="minorEastAsia"/>
                      <w:sz w:val="24"/>
                      <w:szCs w:val="24"/>
                    </w:rPr>
                    <m:t>2</m:t>
                  </m:r>
                  <m:ctrlPr>
                    <w:rPr>
                      <w:rFonts w:hint="eastAsia" w:ascii="Cambria Math" w:hAnsi="Cambria Math" w:eastAsiaTheme="minorEastAsia" w:cstheme="minorEastAsia"/>
                      <w:iCs/>
                      <w:sz w:val="24"/>
                      <w:szCs w:val="24"/>
                    </w:rPr>
                  </m:ctrlPr>
                </m:den>
              </m:f>
              <m:ctrlPr>
                <w:rPr>
                  <w:rFonts w:hint="eastAsia" w:ascii="Cambria Math" w:hAnsi="Cambria Math" w:eastAsiaTheme="minorEastAsia" w:cstheme="minorEastAsia"/>
                  <w:iCs/>
                  <w:sz w:val="24"/>
                  <w:szCs w:val="24"/>
                </w:rPr>
              </m:ctrlPr>
            </m:e>
          </m:nary>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其中μ和σ分别是bid-offer spread 的均值和方差的百分比形式。λ是给定的confidence level。</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同理 Liquidity-Adjusted VaR公式如下：</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m:oMathPara>
        <m:oMath>
          <m:r>
            <m:rPr>
              <m:sty m:val="p"/>
            </m:rPr>
            <w:rPr>
              <w:rFonts w:hint="eastAsia" w:ascii="Cambria Math" w:hAnsi="Cambria Math" w:eastAsiaTheme="minorEastAsia" w:cstheme="minorEastAsia"/>
              <w:sz w:val="24"/>
              <w:szCs w:val="24"/>
            </w:rPr>
            <m:t>LVaR=VaR+</m:t>
          </m:r>
          <m:nary>
            <m:naryPr>
              <m:chr m:val="∑"/>
              <m:limLoc m:val="undOvr"/>
              <m:ctrlPr>
                <w:rPr>
                  <w:rFonts w:hint="eastAsia" w:ascii="Cambria Math" w:hAnsi="Cambria Math" w:eastAsiaTheme="minorEastAsia" w:cstheme="minorEastAsia"/>
                  <w:iCs/>
                  <w:sz w:val="24"/>
                  <w:szCs w:val="24"/>
                </w:rPr>
              </m:ctrlPr>
            </m:naryPr>
            <m:sub>
              <m:r>
                <m:rPr>
                  <m:sty m:val="p"/>
                </m:rPr>
                <w:rPr>
                  <w:rFonts w:hint="eastAsia" w:ascii="Cambria Math" w:hAnsi="Cambria Math" w:eastAsiaTheme="minorEastAsia" w:cstheme="minorEastAsia"/>
                  <w:sz w:val="24"/>
                  <w:szCs w:val="24"/>
                </w:rPr>
                <m:t>i=1</m:t>
              </m:r>
              <m:ctrlPr>
                <w:rPr>
                  <w:rFonts w:hint="eastAsia" w:ascii="Cambria Math" w:hAnsi="Cambria Math" w:eastAsiaTheme="minorEastAsia" w:cstheme="minorEastAsia"/>
                  <w:iCs/>
                  <w:sz w:val="24"/>
                  <w:szCs w:val="24"/>
                </w:rPr>
              </m:ctrlPr>
            </m:sub>
            <m:sup>
              <m:r>
                <m:rPr>
                  <m:sty m:val="p"/>
                </m:rPr>
                <w:rPr>
                  <w:rFonts w:hint="eastAsia" w:ascii="Cambria Math" w:hAnsi="Cambria Math" w:eastAsiaTheme="minorEastAsia" w:cstheme="minorEastAsia"/>
                  <w:sz w:val="24"/>
                  <w:szCs w:val="24"/>
                </w:rPr>
                <m:t>n</m:t>
              </m:r>
              <m:ctrlPr>
                <w:rPr>
                  <w:rFonts w:hint="eastAsia" w:ascii="Cambria Math" w:hAnsi="Cambria Math" w:eastAsiaTheme="minorEastAsia" w:cstheme="minorEastAsia"/>
                  <w:iCs/>
                  <w:sz w:val="24"/>
                  <w:szCs w:val="24"/>
                </w:rPr>
              </m:ctrlPr>
            </m:sup>
            <m:e>
              <m:f>
                <m:fPr>
                  <m:ctrlPr>
                    <w:rPr>
                      <w:rFonts w:hint="eastAsia" w:ascii="Cambria Math" w:hAnsi="Cambria Math" w:eastAsiaTheme="minorEastAsia" w:cstheme="minorEastAsia"/>
                      <w:iCs/>
                      <w:sz w:val="24"/>
                      <w:szCs w:val="24"/>
                    </w:rPr>
                  </m:ctrlPr>
                </m:fPr>
                <m:num>
                  <m:sSub>
                    <m:sSubPr>
                      <m:ctrlPr>
                        <w:rPr>
                          <w:rFonts w:hint="eastAsia" w:ascii="Cambria Math" w:hAnsi="Cambria Math" w:eastAsiaTheme="minorEastAsia" w:cstheme="minorEastAsia"/>
                          <w:iCs/>
                          <w:sz w:val="24"/>
                          <w:szCs w:val="24"/>
                        </w:rPr>
                      </m:ctrlPr>
                    </m:sSubPr>
                    <m:e>
                      <m:r>
                        <m:rPr>
                          <m:sty m:val="p"/>
                        </m:rPr>
                        <w:rPr>
                          <w:rFonts w:hint="eastAsia" w:ascii="Cambria Math" w:hAnsi="Cambria Math" w:eastAsiaTheme="minorEastAsia" w:cstheme="minorEastAsia"/>
                          <w:sz w:val="24"/>
                          <w:szCs w:val="24"/>
                        </w:rPr>
                        <m:t>s</m:t>
                      </m:r>
                      <m:ctrlPr>
                        <w:rPr>
                          <w:rFonts w:hint="eastAsia" w:ascii="Cambria Math" w:hAnsi="Cambria Math" w:eastAsiaTheme="minorEastAsia" w:cstheme="minorEastAsia"/>
                          <w:iCs/>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iCs/>
                          <w:sz w:val="24"/>
                          <w:szCs w:val="24"/>
                        </w:rPr>
                      </m:ctrlPr>
                    </m:sub>
                  </m:sSub>
                  <m:sSub>
                    <m:sSubPr>
                      <m:ctrlPr>
                        <w:rPr>
                          <w:rFonts w:hint="eastAsia" w:ascii="Cambria Math" w:hAnsi="Cambria Math" w:eastAsiaTheme="minorEastAsia" w:cstheme="minorEastAsia"/>
                          <w:iCs/>
                          <w:sz w:val="24"/>
                          <w:szCs w:val="24"/>
                        </w:rPr>
                      </m:ctrlPr>
                    </m:sSubPr>
                    <m:e>
                      <m:r>
                        <m:rPr>
                          <m:sty m:val="p"/>
                        </m:rPr>
                        <w:rPr>
                          <w:rFonts w:hint="eastAsia" w:ascii="Cambria Math" w:hAnsi="Cambria Math" w:eastAsiaTheme="minorEastAsia" w:cstheme="minorEastAsia"/>
                          <w:sz w:val="24"/>
                          <w:szCs w:val="24"/>
                        </w:rPr>
                        <m:t>α</m:t>
                      </m:r>
                      <m:ctrlPr>
                        <w:rPr>
                          <w:rFonts w:hint="eastAsia" w:ascii="Cambria Math" w:hAnsi="Cambria Math" w:eastAsiaTheme="minorEastAsia" w:cstheme="minorEastAsia"/>
                          <w:iCs/>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iCs/>
                          <w:sz w:val="24"/>
                          <w:szCs w:val="24"/>
                        </w:rPr>
                      </m:ctrlPr>
                    </m:sub>
                  </m:sSub>
                  <m:ctrlPr>
                    <w:rPr>
                      <w:rFonts w:hint="eastAsia" w:ascii="Cambria Math" w:hAnsi="Cambria Math" w:eastAsiaTheme="minorEastAsia" w:cstheme="minorEastAsia"/>
                      <w:iCs/>
                      <w:sz w:val="24"/>
                      <w:szCs w:val="24"/>
                    </w:rPr>
                  </m:ctrlPr>
                </m:num>
                <m:den>
                  <m:r>
                    <m:rPr>
                      <m:sty m:val="p"/>
                    </m:rPr>
                    <w:rPr>
                      <w:rFonts w:hint="eastAsia" w:ascii="Cambria Math" w:hAnsi="Cambria Math" w:eastAsiaTheme="minorEastAsia" w:cstheme="minorEastAsia"/>
                      <w:sz w:val="24"/>
                      <w:szCs w:val="24"/>
                    </w:rPr>
                    <m:t>2</m:t>
                  </m:r>
                  <m:ctrlPr>
                    <w:rPr>
                      <w:rFonts w:hint="eastAsia" w:ascii="Cambria Math" w:hAnsi="Cambria Math" w:eastAsiaTheme="minorEastAsia" w:cstheme="minorEastAsia"/>
                      <w:iCs/>
                      <w:sz w:val="24"/>
                      <w:szCs w:val="24"/>
                    </w:rPr>
                  </m:ctrlPr>
                </m:den>
              </m:f>
              <m:ctrlPr>
                <w:rPr>
                  <w:rFonts w:hint="eastAsia" w:ascii="Cambria Math" w:hAnsi="Cambria Math" w:eastAsiaTheme="minorEastAsia" w:cstheme="minorEastAsia"/>
                  <w:iCs/>
                  <w:sz w:val="24"/>
                  <w:szCs w:val="24"/>
                </w:rPr>
              </m:ctrlPr>
            </m:e>
          </m:nary>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m:oMathPara>
        <m:oMath>
          <m:r>
            <m:rPr>
              <m:sty m:val="p"/>
            </m:rPr>
            <w:rPr>
              <w:rFonts w:hint="eastAsia" w:ascii="Cambria Math" w:hAnsi="Cambria Math" w:eastAsiaTheme="minorEastAsia" w:cstheme="minorEastAsia"/>
              <w:sz w:val="24"/>
              <w:szCs w:val="24"/>
            </w:rPr>
            <m:t>LVaR=VaR+</m:t>
          </m:r>
          <m:nary>
            <m:naryPr>
              <m:chr m:val="∑"/>
              <m:limLoc m:val="undOvr"/>
              <m:ctrlPr>
                <w:rPr>
                  <w:rFonts w:hint="eastAsia" w:ascii="Cambria Math" w:hAnsi="Cambria Math" w:eastAsiaTheme="minorEastAsia" w:cstheme="minorEastAsia"/>
                  <w:iCs/>
                  <w:sz w:val="24"/>
                  <w:szCs w:val="24"/>
                </w:rPr>
              </m:ctrlPr>
            </m:naryPr>
            <m:sub>
              <m:r>
                <m:rPr>
                  <m:sty m:val="p"/>
                </m:rPr>
                <w:rPr>
                  <w:rFonts w:hint="eastAsia" w:ascii="Cambria Math" w:hAnsi="Cambria Math" w:eastAsiaTheme="minorEastAsia" w:cstheme="minorEastAsia"/>
                  <w:sz w:val="24"/>
                  <w:szCs w:val="24"/>
                </w:rPr>
                <m:t>i=1</m:t>
              </m:r>
              <m:ctrlPr>
                <w:rPr>
                  <w:rFonts w:hint="eastAsia" w:ascii="Cambria Math" w:hAnsi="Cambria Math" w:eastAsiaTheme="minorEastAsia" w:cstheme="minorEastAsia"/>
                  <w:iCs/>
                  <w:sz w:val="24"/>
                  <w:szCs w:val="24"/>
                </w:rPr>
              </m:ctrlPr>
            </m:sub>
            <m:sup>
              <m:r>
                <m:rPr>
                  <m:sty m:val="p"/>
                </m:rPr>
                <w:rPr>
                  <w:rFonts w:hint="eastAsia" w:ascii="Cambria Math" w:hAnsi="Cambria Math" w:eastAsiaTheme="minorEastAsia" w:cstheme="minorEastAsia"/>
                  <w:sz w:val="24"/>
                  <w:szCs w:val="24"/>
                </w:rPr>
                <m:t>n</m:t>
              </m:r>
              <m:ctrlPr>
                <w:rPr>
                  <w:rFonts w:hint="eastAsia" w:ascii="Cambria Math" w:hAnsi="Cambria Math" w:eastAsiaTheme="minorEastAsia" w:cstheme="minorEastAsia"/>
                  <w:iCs/>
                  <w:sz w:val="24"/>
                  <w:szCs w:val="24"/>
                </w:rPr>
              </m:ctrlPr>
            </m:sup>
            <m:e>
              <m:f>
                <m:fPr>
                  <m:ctrlPr>
                    <w:rPr>
                      <w:rFonts w:hint="eastAsia" w:ascii="Cambria Math" w:hAnsi="Cambria Math" w:eastAsiaTheme="minorEastAsia" w:cstheme="minorEastAsia"/>
                      <w:iCs/>
                      <w:sz w:val="24"/>
                      <w:szCs w:val="24"/>
                    </w:rPr>
                  </m:ctrlPr>
                </m:fPr>
                <m:num>
                  <m:r>
                    <m:rPr>
                      <m:sty m:val="p"/>
                    </m:rPr>
                    <w:rPr>
                      <w:rFonts w:hint="eastAsia" w:ascii="Cambria Math" w:hAnsi="Cambria Math" w:eastAsiaTheme="minorEastAsia" w:cstheme="minorEastAsia"/>
                      <w:sz w:val="24"/>
                      <w:szCs w:val="24"/>
                    </w:rPr>
                    <m:t>(</m:t>
                  </m:r>
                  <m:sSub>
                    <m:sSubPr>
                      <m:ctrlPr>
                        <w:rPr>
                          <w:rFonts w:hint="eastAsia" w:ascii="Cambria Math" w:hAnsi="Cambria Math" w:eastAsiaTheme="minorEastAsia" w:cstheme="minorEastAsia"/>
                          <w:iCs/>
                          <w:sz w:val="24"/>
                          <w:szCs w:val="24"/>
                        </w:rPr>
                      </m:ctrlPr>
                    </m:sSubPr>
                    <m:e>
                      <m:r>
                        <m:rPr>
                          <m:sty m:val="p"/>
                        </m:rPr>
                        <w:rPr>
                          <w:rFonts w:hint="eastAsia" w:ascii="Cambria Math" w:hAnsi="Cambria Math" w:eastAsiaTheme="minorEastAsia" w:cstheme="minorEastAsia"/>
                          <w:sz w:val="24"/>
                          <w:szCs w:val="24"/>
                        </w:rPr>
                        <m:t>μ</m:t>
                      </m:r>
                      <m:ctrlPr>
                        <w:rPr>
                          <w:rFonts w:hint="eastAsia" w:ascii="Cambria Math" w:hAnsi="Cambria Math" w:eastAsiaTheme="minorEastAsia" w:cstheme="minorEastAsia"/>
                          <w:iCs/>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iCs/>
                          <w:sz w:val="24"/>
                          <w:szCs w:val="24"/>
                        </w:rPr>
                      </m:ctrlPr>
                    </m:sub>
                  </m:sSub>
                  <m:r>
                    <m:rPr>
                      <m:sty m:val="p"/>
                    </m:rPr>
                    <w:rPr>
                      <w:rFonts w:hint="eastAsia" w:ascii="Cambria Math" w:hAnsi="Cambria Math" w:eastAsiaTheme="minorEastAsia" w:cstheme="minorEastAsia"/>
                      <w:sz w:val="24"/>
                      <w:szCs w:val="24"/>
                    </w:rPr>
                    <m:t>+λ</m:t>
                  </m:r>
                  <m:sSub>
                    <m:sSubPr>
                      <m:ctrlPr>
                        <w:rPr>
                          <w:rFonts w:hint="eastAsia" w:ascii="Cambria Math" w:hAnsi="Cambria Math" w:eastAsiaTheme="minorEastAsia" w:cstheme="minorEastAsia"/>
                          <w:iCs/>
                          <w:sz w:val="24"/>
                          <w:szCs w:val="24"/>
                        </w:rPr>
                      </m:ctrlPr>
                    </m:sSubPr>
                    <m:e>
                      <m:r>
                        <m:rPr>
                          <m:sty m:val="p"/>
                        </m:rPr>
                        <w:rPr>
                          <w:rFonts w:hint="eastAsia" w:ascii="Cambria Math" w:hAnsi="Cambria Math" w:eastAsiaTheme="minorEastAsia" w:cstheme="minorEastAsia"/>
                          <w:sz w:val="24"/>
                          <w:szCs w:val="24"/>
                        </w:rPr>
                        <m:t>σ</m:t>
                      </m:r>
                      <m:ctrlPr>
                        <w:rPr>
                          <w:rFonts w:hint="eastAsia" w:ascii="Cambria Math" w:hAnsi="Cambria Math" w:eastAsiaTheme="minorEastAsia" w:cstheme="minorEastAsia"/>
                          <w:iCs/>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iCs/>
                          <w:sz w:val="24"/>
                          <w:szCs w:val="24"/>
                        </w:rPr>
                      </m:ctrlPr>
                    </m:sub>
                  </m:sSub>
                  <m:sSub>
                    <m:sSubPr>
                      <m:ctrlPr>
                        <w:rPr>
                          <w:rFonts w:hint="eastAsia" w:ascii="Cambria Math" w:hAnsi="Cambria Math" w:eastAsiaTheme="minorEastAsia" w:cstheme="minorEastAsia"/>
                          <w:iCs/>
                          <w:sz w:val="24"/>
                          <w:szCs w:val="24"/>
                        </w:rPr>
                      </m:ctrlPr>
                    </m:sSubPr>
                    <m:e>
                      <m:r>
                        <m:rPr>
                          <m:sty m:val="p"/>
                        </m:rPr>
                        <w:rPr>
                          <w:rFonts w:hint="eastAsia" w:ascii="Cambria Math" w:hAnsi="Cambria Math" w:eastAsiaTheme="minorEastAsia" w:cstheme="minorEastAsia"/>
                          <w:sz w:val="24"/>
                          <w:szCs w:val="24"/>
                        </w:rPr>
                        <m:t>)α</m:t>
                      </m:r>
                      <m:ctrlPr>
                        <w:rPr>
                          <w:rFonts w:hint="eastAsia" w:ascii="Cambria Math" w:hAnsi="Cambria Math" w:eastAsiaTheme="minorEastAsia" w:cstheme="minorEastAsia"/>
                          <w:iCs/>
                          <w:sz w:val="24"/>
                          <w:szCs w:val="24"/>
                        </w:rPr>
                      </m:ctrlPr>
                    </m:e>
                    <m:sub>
                      <m:r>
                        <m:rPr>
                          <m:sty m:val="p"/>
                        </m:rPr>
                        <w:rPr>
                          <w:rFonts w:hint="eastAsia" w:ascii="Cambria Math" w:hAnsi="Cambria Math" w:eastAsiaTheme="minorEastAsia" w:cstheme="minorEastAsia"/>
                          <w:sz w:val="24"/>
                          <w:szCs w:val="24"/>
                        </w:rPr>
                        <m:t>i</m:t>
                      </m:r>
                      <m:ctrlPr>
                        <w:rPr>
                          <w:rFonts w:hint="eastAsia" w:ascii="Cambria Math" w:hAnsi="Cambria Math" w:eastAsiaTheme="minorEastAsia" w:cstheme="minorEastAsia"/>
                          <w:iCs/>
                          <w:sz w:val="24"/>
                          <w:szCs w:val="24"/>
                        </w:rPr>
                      </m:ctrlPr>
                    </m:sub>
                  </m:sSub>
                  <m:ctrlPr>
                    <w:rPr>
                      <w:rFonts w:hint="eastAsia" w:ascii="Cambria Math" w:hAnsi="Cambria Math" w:eastAsiaTheme="minorEastAsia" w:cstheme="minorEastAsia"/>
                      <w:iCs/>
                      <w:sz w:val="24"/>
                      <w:szCs w:val="24"/>
                    </w:rPr>
                  </m:ctrlPr>
                </m:num>
                <m:den>
                  <m:r>
                    <m:rPr>
                      <m:sty m:val="p"/>
                    </m:rPr>
                    <w:rPr>
                      <w:rFonts w:hint="eastAsia" w:ascii="Cambria Math" w:hAnsi="Cambria Math" w:eastAsiaTheme="minorEastAsia" w:cstheme="minorEastAsia"/>
                      <w:sz w:val="24"/>
                      <w:szCs w:val="24"/>
                    </w:rPr>
                    <m:t>2</m:t>
                  </m:r>
                  <m:ctrlPr>
                    <w:rPr>
                      <w:rFonts w:hint="eastAsia" w:ascii="Cambria Math" w:hAnsi="Cambria Math" w:eastAsiaTheme="minorEastAsia" w:cstheme="minorEastAsia"/>
                      <w:iCs/>
                      <w:sz w:val="24"/>
                      <w:szCs w:val="24"/>
                    </w:rPr>
                  </m:ctrlPr>
                </m:den>
              </m:f>
              <m:ctrlPr>
                <w:rPr>
                  <w:rFonts w:hint="eastAsia" w:ascii="Cambria Math" w:hAnsi="Cambria Math" w:eastAsiaTheme="minorEastAsia" w:cstheme="minorEastAsia"/>
                  <w:iCs/>
                  <w:sz w:val="24"/>
                  <w:szCs w:val="24"/>
                </w:rPr>
              </m:ctrlPr>
            </m:e>
          </m:nary>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杠杆带来的影响</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Leverage ratio 等于一个公司的asset除以其equity。即：</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m:oMathPara>
        <m:oMath>
          <m:r>
            <m:rPr>
              <m:sty m:val="p"/>
            </m:rPr>
            <w:rPr>
              <w:rFonts w:hint="eastAsia" w:ascii="Cambria Math" w:hAnsi="Cambria Math" w:eastAsiaTheme="minorEastAsia" w:cstheme="minorEastAsia"/>
              <w:sz w:val="24"/>
              <w:szCs w:val="24"/>
            </w:rPr>
            <m:t>L=</m:t>
          </m:r>
          <m:f>
            <m:fPr>
              <m:ctrlPr>
                <w:rPr>
                  <w:rFonts w:hint="eastAsia" w:ascii="Cambria Math" w:hAnsi="Cambria Math" w:eastAsiaTheme="minorEastAsia" w:cstheme="minorEastAsia"/>
                  <w:sz w:val="24"/>
                  <w:szCs w:val="24"/>
                </w:rPr>
              </m:ctrlPr>
            </m:fPr>
            <m:num>
              <m:r>
                <m:rPr>
                  <m:sty m:val="p"/>
                </m:rPr>
                <w:rPr>
                  <w:rFonts w:hint="eastAsia" w:ascii="Cambria Math" w:hAnsi="Cambria Math" w:eastAsiaTheme="minorEastAsia" w:cstheme="minorEastAsia"/>
                  <w:sz w:val="24"/>
                  <w:szCs w:val="24"/>
                </w:rPr>
                <m:t>A</m:t>
              </m:r>
              <m:ctrlPr>
                <w:rPr>
                  <w:rFonts w:hint="eastAsia" w:ascii="Cambria Math" w:hAnsi="Cambria Math" w:eastAsiaTheme="minorEastAsia" w:cstheme="minorEastAsia"/>
                  <w:sz w:val="24"/>
                  <w:szCs w:val="24"/>
                </w:rPr>
              </m:ctrlPr>
            </m:num>
            <m:den>
              <m:r>
                <m:rPr>
                  <m:sty m:val="p"/>
                </m:rPr>
                <w:rPr>
                  <w:rFonts w:hint="eastAsia" w:ascii="Cambria Math" w:hAnsi="Cambria Math" w:eastAsiaTheme="minorEastAsia" w:cstheme="minorEastAsia"/>
                  <w:sz w:val="24"/>
                  <w:szCs w:val="24"/>
                </w:rPr>
                <m:t>E</m:t>
              </m:r>
              <m:ctrlPr>
                <w:rPr>
                  <w:rFonts w:hint="eastAsia" w:ascii="Cambria Math" w:hAnsi="Cambria Math" w:eastAsiaTheme="minorEastAsia" w:cstheme="minorEastAsia"/>
                  <w:sz w:val="24"/>
                  <w:szCs w:val="24"/>
                </w:rPr>
              </m:ctrlPr>
            </m:den>
          </m:f>
          <m:r>
            <m:rPr>
              <m:sty m:val="p"/>
            </m:rPr>
            <w:rPr>
              <w:rFonts w:hint="eastAsia" w:ascii="Cambria Math" w:hAnsi="Cambria Math" w:eastAsiaTheme="minorEastAsia" w:cstheme="minorEastAsia"/>
              <w:sz w:val="24"/>
              <w:szCs w:val="24"/>
            </w:rPr>
            <m:t>=</m:t>
          </m:r>
          <m:f>
            <m:fPr>
              <m:ctrlPr>
                <w:rPr>
                  <w:rFonts w:hint="eastAsia" w:ascii="Cambria Math" w:hAnsi="Cambria Math" w:eastAsiaTheme="minorEastAsia" w:cstheme="minorEastAsia"/>
                  <w:sz w:val="24"/>
                  <w:szCs w:val="24"/>
                </w:rPr>
              </m:ctrlPr>
            </m:fPr>
            <m:num>
              <m:r>
                <m:rPr>
                  <m:sty m:val="p"/>
                </m:rPr>
                <w:rPr>
                  <w:rFonts w:hint="eastAsia" w:ascii="Cambria Math" w:hAnsi="Cambria Math" w:eastAsiaTheme="minorEastAsia" w:cstheme="minorEastAsia"/>
                  <w:sz w:val="24"/>
                  <w:szCs w:val="24"/>
                </w:rPr>
                <m:t>(E+D)</m:t>
              </m:r>
              <m:ctrlPr>
                <w:rPr>
                  <w:rFonts w:hint="eastAsia" w:ascii="Cambria Math" w:hAnsi="Cambria Math" w:eastAsiaTheme="minorEastAsia" w:cstheme="minorEastAsia"/>
                  <w:sz w:val="24"/>
                  <w:szCs w:val="24"/>
                </w:rPr>
              </m:ctrlPr>
            </m:num>
            <m:den>
              <m:r>
                <m:rPr>
                  <m:sty m:val="p"/>
                </m:rPr>
                <w:rPr>
                  <w:rFonts w:hint="eastAsia" w:ascii="Cambria Math" w:hAnsi="Cambria Math" w:eastAsiaTheme="minorEastAsia" w:cstheme="minorEastAsia"/>
                  <w:sz w:val="24"/>
                  <w:szCs w:val="24"/>
                </w:rPr>
                <m:t>E</m:t>
              </m:r>
              <m:ctrlPr>
                <w:rPr>
                  <w:rFonts w:hint="eastAsia" w:ascii="Cambria Math" w:hAnsi="Cambria Math" w:eastAsiaTheme="minorEastAsia" w:cstheme="minorEastAsia"/>
                  <w:sz w:val="24"/>
                  <w:szCs w:val="24"/>
                </w:rPr>
              </m:ctrlPr>
            </m:den>
          </m:f>
          <m:r>
            <m:rPr>
              <m:sty m:val="p"/>
            </m:rPr>
            <w:rPr>
              <w:rFonts w:hint="eastAsia" w:ascii="Cambria Math" w:hAnsi="Cambria Math" w:eastAsiaTheme="minorEastAsia" w:cstheme="minorEastAsia"/>
              <w:sz w:val="24"/>
              <w:szCs w:val="24"/>
            </w:rPr>
            <m:t>=1+</m:t>
          </m:r>
          <m:f>
            <m:fPr>
              <m:ctrlPr>
                <w:rPr>
                  <w:rFonts w:hint="eastAsia" w:ascii="Cambria Math" w:hAnsi="Cambria Math" w:eastAsiaTheme="minorEastAsia" w:cstheme="minorEastAsia"/>
                  <w:sz w:val="24"/>
                  <w:szCs w:val="24"/>
                </w:rPr>
              </m:ctrlPr>
            </m:fPr>
            <m:num>
              <m:r>
                <m:rPr>
                  <m:sty m:val="p"/>
                </m:rPr>
                <w:rPr>
                  <w:rFonts w:hint="eastAsia" w:ascii="Cambria Math" w:hAnsi="Cambria Math" w:eastAsiaTheme="minorEastAsia" w:cstheme="minorEastAsia"/>
                  <w:sz w:val="24"/>
                  <w:szCs w:val="24"/>
                </w:rPr>
                <m:t>D</m:t>
              </m:r>
              <m:ctrlPr>
                <w:rPr>
                  <w:rFonts w:hint="eastAsia" w:ascii="Cambria Math" w:hAnsi="Cambria Math" w:eastAsiaTheme="minorEastAsia" w:cstheme="minorEastAsia"/>
                  <w:sz w:val="24"/>
                  <w:szCs w:val="24"/>
                </w:rPr>
              </m:ctrlPr>
            </m:num>
            <m:den>
              <m:r>
                <m:rPr>
                  <m:sty m:val="p"/>
                </m:rPr>
                <w:rPr>
                  <w:rFonts w:hint="eastAsia" w:ascii="Cambria Math" w:hAnsi="Cambria Math" w:eastAsiaTheme="minorEastAsia" w:cstheme="minorEastAsia"/>
                  <w:sz w:val="24"/>
                  <w:szCs w:val="24"/>
                </w:rPr>
                <m:t>E</m:t>
              </m:r>
              <m:ctrlPr>
                <w:rPr>
                  <w:rFonts w:hint="eastAsia" w:ascii="Cambria Math" w:hAnsi="Cambria Math" w:eastAsiaTheme="minorEastAsia" w:cstheme="minorEastAsia"/>
                  <w:sz w:val="24"/>
                  <w:szCs w:val="24"/>
                </w:rPr>
              </m:ctrlPr>
            </m:den>
          </m:f>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Leverage Effect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m:oMathPara>
        <m:oMath>
          <m:sSup>
            <m:sSupPr>
              <m:ctrlPr>
                <w:rPr>
                  <w:rFonts w:hint="eastAsia" w:ascii="Cambria Math" w:hAnsi="Cambria Math" w:eastAsiaTheme="minorEastAsia" w:cstheme="minorEastAsia"/>
                  <w:iCs/>
                  <w:sz w:val="24"/>
                  <w:szCs w:val="24"/>
                </w:rPr>
              </m:ctrlPr>
            </m:sSupPr>
            <m:e>
              <m:r>
                <m:rPr>
                  <m:sty m:val="p"/>
                </m:rPr>
                <w:rPr>
                  <w:rFonts w:hint="eastAsia" w:ascii="Cambria Math" w:hAnsi="Cambria Math" w:eastAsiaTheme="minorEastAsia" w:cstheme="minorEastAsia"/>
                  <w:sz w:val="24"/>
                  <w:szCs w:val="24"/>
                </w:rPr>
                <m:t>r</m:t>
              </m:r>
              <m:ctrlPr>
                <w:rPr>
                  <w:rFonts w:hint="eastAsia" w:ascii="Cambria Math" w:hAnsi="Cambria Math" w:eastAsiaTheme="minorEastAsia" w:cstheme="minorEastAsia"/>
                  <w:iCs/>
                  <w:sz w:val="24"/>
                  <w:szCs w:val="24"/>
                </w:rPr>
              </m:ctrlPr>
            </m:e>
            <m:sup>
              <m:r>
                <m:rPr>
                  <m:sty m:val="p"/>
                </m:rPr>
                <w:rPr>
                  <w:rFonts w:hint="eastAsia" w:ascii="Cambria Math" w:hAnsi="Cambria Math" w:eastAsiaTheme="minorEastAsia" w:cstheme="minorEastAsia"/>
                  <w:sz w:val="24"/>
                  <w:szCs w:val="24"/>
                </w:rPr>
                <m:t>e</m:t>
              </m:r>
              <m:ctrlPr>
                <w:rPr>
                  <w:rFonts w:hint="eastAsia" w:ascii="Cambria Math" w:hAnsi="Cambria Math" w:eastAsiaTheme="minorEastAsia" w:cstheme="minorEastAsia"/>
                  <w:iCs/>
                  <w:sz w:val="24"/>
                  <w:szCs w:val="24"/>
                </w:rPr>
              </m:ctrlPr>
            </m:sup>
          </m:sSup>
          <m:r>
            <m:rPr>
              <m:sty m:val="p"/>
            </m:rPr>
            <w:rPr>
              <w:rFonts w:hint="eastAsia" w:ascii="Cambria Math" w:hAnsi="Cambria Math" w:eastAsiaTheme="minorEastAsia" w:cstheme="minorEastAsia"/>
              <w:sz w:val="24"/>
              <w:szCs w:val="24"/>
            </w:rPr>
            <m:t>=L</m:t>
          </m:r>
          <m:sSup>
            <m:sSupPr>
              <m:ctrlPr>
                <w:rPr>
                  <w:rFonts w:hint="eastAsia" w:ascii="Cambria Math" w:hAnsi="Cambria Math" w:eastAsiaTheme="minorEastAsia" w:cstheme="minorEastAsia"/>
                  <w:iCs/>
                  <w:sz w:val="24"/>
                  <w:szCs w:val="24"/>
                </w:rPr>
              </m:ctrlPr>
            </m:sSupPr>
            <m:e>
              <m:r>
                <m:rPr>
                  <m:sty m:val="p"/>
                </m:rPr>
                <w:rPr>
                  <w:rFonts w:hint="eastAsia" w:ascii="Cambria Math" w:hAnsi="Cambria Math" w:eastAsiaTheme="minorEastAsia" w:cstheme="minorEastAsia"/>
                  <w:sz w:val="24"/>
                  <w:szCs w:val="24"/>
                </w:rPr>
                <m:t>r</m:t>
              </m:r>
              <m:ctrlPr>
                <w:rPr>
                  <w:rFonts w:hint="eastAsia" w:ascii="Cambria Math" w:hAnsi="Cambria Math" w:eastAsiaTheme="minorEastAsia" w:cstheme="minorEastAsia"/>
                  <w:iCs/>
                  <w:sz w:val="24"/>
                  <w:szCs w:val="24"/>
                </w:rPr>
              </m:ctrlPr>
            </m:e>
            <m:sup>
              <m:r>
                <m:rPr>
                  <m:sty m:val="p"/>
                </m:rPr>
                <w:rPr>
                  <w:rFonts w:hint="eastAsia" w:ascii="Cambria Math" w:hAnsi="Cambria Math" w:eastAsiaTheme="minorEastAsia" w:cstheme="minorEastAsia"/>
                  <w:sz w:val="24"/>
                  <w:szCs w:val="24"/>
                </w:rPr>
                <m:t>a</m:t>
              </m:r>
              <m:ctrlPr>
                <w:rPr>
                  <w:rFonts w:hint="eastAsia" w:ascii="Cambria Math" w:hAnsi="Cambria Math" w:eastAsiaTheme="minorEastAsia" w:cstheme="minorEastAsia"/>
                  <w:iCs/>
                  <w:sz w:val="24"/>
                  <w:szCs w:val="24"/>
                </w:rPr>
              </m:ctrlPr>
            </m:sup>
          </m:sSup>
          <m:r>
            <m:rPr>
              <m:sty m:val="p"/>
            </m:rPr>
            <w:rPr>
              <w:rFonts w:hint="eastAsia" w:ascii="Cambria Math" w:hAnsi="Cambria Math" w:eastAsiaTheme="minorEastAsia" w:cstheme="minorEastAsia"/>
              <w:sz w:val="24"/>
              <w:szCs w:val="24"/>
            </w:rPr>
            <m:t>−</m:t>
          </m:r>
          <m:d>
            <m:dPr>
              <m:ctrlPr>
                <w:rPr>
                  <w:rFonts w:hint="eastAsia" w:ascii="Cambria Math" w:hAnsi="Cambria Math" w:eastAsiaTheme="minorEastAsia" w:cstheme="minorEastAsia"/>
                  <w:iCs/>
                  <w:sz w:val="24"/>
                  <w:szCs w:val="24"/>
                </w:rPr>
              </m:ctrlPr>
            </m:dPr>
            <m:e>
              <m:r>
                <m:rPr>
                  <m:sty m:val="p"/>
                </m:rPr>
                <w:rPr>
                  <w:rFonts w:hint="eastAsia" w:ascii="Cambria Math" w:hAnsi="Cambria Math" w:eastAsiaTheme="minorEastAsia" w:cstheme="minorEastAsia"/>
                  <w:sz w:val="24"/>
                  <w:szCs w:val="24"/>
                </w:rPr>
                <m:t>L−1</m:t>
              </m:r>
              <m:ctrlPr>
                <w:rPr>
                  <w:rFonts w:hint="eastAsia" w:ascii="Cambria Math" w:hAnsi="Cambria Math" w:eastAsiaTheme="minorEastAsia" w:cstheme="minorEastAsia"/>
                  <w:iCs/>
                  <w:sz w:val="24"/>
                  <w:szCs w:val="24"/>
                </w:rPr>
              </m:ctrlPr>
            </m:e>
          </m:d>
          <m:sSup>
            <m:sSupPr>
              <m:ctrlPr>
                <w:rPr>
                  <w:rFonts w:hint="eastAsia" w:ascii="Cambria Math" w:hAnsi="Cambria Math" w:eastAsiaTheme="minorEastAsia" w:cstheme="minorEastAsia"/>
                  <w:iCs/>
                  <w:sz w:val="24"/>
                  <w:szCs w:val="24"/>
                </w:rPr>
              </m:ctrlPr>
            </m:sSupPr>
            <m:e>
              <m:r>
                <m:rPr>
                  <m:sty m:val="p"/>
                </m:rPr>
                <w:rPr>
                  <w:rFonts w:hint="eastAsia" w:ascii="Cambria Math" w:hAnsi="Cambria Math" w:eastAsiaTheme="minorEastAsia" w:cstheme="minorEastAsia"/>
                  <w:sz w:val="24"/>
                  <w:szCs w:val="24"/>
                </w:rPr>
                <m:t>r</m:t>
              </m:r>
              <m:ctrlPr>
                <w:rPr>
                  <w:rFonts w:hint="eastAsia" w:ascii="Cambria Math" w:hAnsi="Cambria Math" w:eastAsiaTheme="minorEastAsia" w:cstheme="minorEastAsia"/>
                  <w:iCs/>
                  <w:sz w:val="24"/>
                  <w:szCs w:val="24"/>
                </w:rPr>
              </m:ctrlPr>
            </m:e>
            <m:sup>
              <m:r>
                <m:rPr>
                  <m:sty m:val="p"/>
                </m:rPr>
                <w:rPr>
                  <w:rFonts w:hint="eastAsia" w:ascii="Cambria Math" w:hAnsi="Cambria Math" w:eastAsiaTheme="minorEastAsia" w:cstheme="minorEastAsia"/>
                  <w:sz w:val="24"/>
                  <w:szCs w:val="24"/>
                </w:rPr>
                <m:t>d</m:t>
              </m:r>
              <m:ctrlPr>
                <w:rPr>
                  <w:rFonts w:hint="eastAsia" w:ascii="Cambria Math" w:hAnsi="Cambria Math" w:eastAsiaTheme="minorEastAsia" w:cstheme="minorEastAsia"/>
                  <w:iCs/>
                  <w:sz w:val="24"/>
                  <w:szCs w:val="24"/>
                </w:rPr>
              </m:ctrlPr>
            </m:sup>
          </m:sSup>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随着杠杆的增加：</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m:oMathPara>
        <m:oMath>
          <m:f>
            <m:fPr>
              <m:ctrlPr>
                <w:rPr>
                  <w:rFonts w:hint="eastAsia" w:ascii="Cambria Math" w:hAnsi="Cambria Math" w:eastAsiaTheme="minorEastAsia" w:cstheme="minorEastAsia"/>
                  <w:i/>
                  <w:iCs/>
                  <w:sz w:val="24"/>
                  <w:szCs w:val="24"/>
                </w:rPr>
              </m:ctrlPr>
            </m:fPr>
            <m:num>
              <m:r>
                <m:rPr/>
                <w:rPr>
                  <w:rFonts w:hint="eastAsia" w:ascii="Cambria Math" w:hAnsi="Cambria Math" w:eastAsiaTheme="minorEastAsia" w:cstheme="minorEastAsia"/>
                  <w:sz w:val="24"/>
                  <w:szCs w:val="24"/>
                </w:rPr>
                <m:t>∂</m:t>
              </m:r>
              <m:sSup>
                <m:sSupPr>
                  <m:ctrlPr>
                    <w:rPr>
                      <w:rFonts w:hint="eastAsia" w:ascii="Cambria Math" w:hAnsi="Cambria Math" w:eastAsiaTheme="minorEastAsia" w:cstheme="minorEastAsia"/>
                      <w:iCs/>
                      <w:sz w:val="24"/>
                      <w:szCs w:val="24"/>
                    </w:rPr>
                  </m:ctrlPr>
                </m:sSupPr>
                <m:e>
                  <m:r>
                    <m:rPr>
                      <m:sty m:val="p"/>
                    </m:rPr>
                    <w:rPr>
                      <w:rFonts w:hint="eastAsia" w:ascii="Cambria Math" w:hAnsi="Cambria Math" w:eastAsiaTheme="minorEastAsia" w:cstheme="minorEastAsia"/>
                      <w:sz w:val="24"/>
                      <w:szCs w:val="24"/>
                    </w:rPr>
                    <m:t>r</m:t>
                  </m:r>
                  <m:ctrlPr>
                    <w:rPr>
                      <w:rFonts w:hint="eastAsia" w:ascii="Cambria Math" w:hAnsi="Cambria Math" w:eastAsiaTheme="minorEastAsia" w:cstheme="minorEastAsia"/>
                      <w:iCs/>
                      <w:sz w:val="24"/>
                      <w:szCs w:val="24"/>
                    </w:rPr>
                  </m:ctrlPr>
                </m:e>
                <m:sup>
                  <m:r>
                    <m:rPr>
                      <m:sty m:val="p"/>
                    </m:rPr>
                    <w:rPr>
                      <w:rFonts w:hint="eastAsia" w:ascii="Cambria Math" w:hAnsi="Cambria Math" w:eastAsiaTheme="minorEastAsia" w:cstheme="minorEastAsia"/>
                      <w:sz w:val="24"/>
                      <w:szCs w:val="24"/>
                    </w:rPr>
                    <m:t>e</m:t>
                  </m:r>
                  <m:ctrlPr>
                    <w:rPr>
                      <w:rFonts w:hint="eastAsia" w:ascii="Cambria Math" w:hAnsi="Cambria Math" w:eastAsiaTheme="minorEastAsia" w:cstheme="minorEastAsia"/>
                      <w:iCs/>
                      <w:sz w:val="24"/>
                      <w:szCs w:val="24"/>
                    </w:rPr>
                  </m:ctrlPr>
                </m:sup>
              </m:sSup>
              <m:ctrlPr>
                <w:rPr>
                  <w:rFonts w:hint="eastAsia" w:ascii="Cambria Math" w:hAnsi="Cambria Math" w:eastAsiaTheme="minorEastAsia" w:cstheme="minorEastAsia"/>
                  <w:i/>
                  <w:iCs/>
                  <w:sz w:val="24"/>
                  <w:szCs w:val="24"/>
                </w:rPr>
              </m:ctrlPr>
            </m:num>
            <m:den>
              <m:r>
                <m:rPr/>
                <w:rPr>
                  <w:rFonts w:hint="eastAsia" w:ascii="Cambria Math" w:hAnsi="Cambria Math" w:eastAsiaTheme="minorEastAsia" w:cstheme="minorEastAsia"/>
                  <w:sz w:val="24"/>
                  <w:szCs w:val="24"/>
                </w:rPr>
                <m:t>∂L</m:t>
              </m:r>
              <m:ctrlPr>
                <w:rPr>
                  <w:rFonts w:hint="eastAsia" w:ascii="Cambria Math" w:hAnsi="Cambria Math" w:eastAsiaTheme="minorEastAsia" w:cstheme="minorEastAsia"/>
                  <w:i/>
                  <w:iCs/>
                  <w:sz w:val="24"/>
                  <w:szCs w:val="24"/>
                </w:rPr>
              </m:ctrlPr>
            </m:den>
          </m:f>
          <m:r>
            <m:rPr/>
            <w:rPr>
              <w:rFonts w:hint="eastAsia" w:ascii="Cambria Math" w:hAnsi="Cambria Math" w:eastAsiaTheme="minorEastAsia" w:cstheme="minorEastAsia"/>
              <w:sz w:val="24"/>
              <w:szCs w:val="24"/>
            </w:rPr>
            <m:t>=</m:t>
          </m:r>
          <m:sSup>
            <m:sSupPr>
              <m:ctrlPr>
                <w:rPr>
                  <w:rFonts w:hint="eastAsia" w:ascii="Cambria Math" w:hAnsi="Cambria Math" w:eastAsiaTheme="minorEastAsia" w:cstheme="minorEastAsia"/>
                  <w:iCs/>
                  <w:sz w:val="24"/>
                  <w:szCs w:val="24"/>
                </w:rPr>
              </m:ctrlPr>
            </m:sSupPr>
            <m:e>
              <m:r>
                <m:rPr>
                  <m:sty m:val="p"/>
                </m:rPr>
                <w:rPr>
                  <w:rFonts w:hint="eastAsia" w:ascii="Cambria Math" w:hAnsi="Cambria Math" w:eastAsiaTheme="minorEastAsia" w:cstheme="minorEastAsia"/>
                  <w:sz w:val="24"/>
                  <w:szCs w:val="24"/>
                </w:rPr>
                <m:t>r</m:t>
              </m:r>
              <m:ctrlPr>
                <w:rPr>
                  <w:rFonts w:hint="eastAsia" w:ascii="Cambria Math" w:hAnsi="Cambria Math" w:eastAsiaTheme="minorEastAsia" w:cstheme="minorEastAsia"/>
                  <w:iCs/>
                  <w:sz w:val="24"/>
                  <w:szCs w:val="24"/>
                </w:rPr>
              </m:ctrlPr>
            </m:e>
            <m:sup>
              <m:r>
                <m:rPr>
                  <m:sty m:val="p"/>
                </m:rPr>
                <w:rPr>
                  <w:rFonts w:hint="eastAsia" w:ascii="Cambria Math" w:hAnsi="Cambria Math" w:eastAsiaTheme="minorEastAsia" w:cstheme="minorEastAsia"/>
                  <w:sz w:val="24"/>
                  <w:szCs w:val="24"/>
                </w:rPr>
                <m:t>a</m:t>
              </m:r>
              <m:ctrlPr>
                <w:rPr>
                  <w:rFonts w:hint="eastAsia" w:ascii="Cambria Math" w:hAnsi="Cambria Math" w:eastAsiaTheme="minorEastAsia" w:cstheme="minorEastAsia"/>
                  <w:iCs/>
                  <w:sz w:val="24"/>
                  <w:szCs w:val="24"/>
                </w:rPr>
              </m:ctrlPr>
            </m:sup>
          </m:sSup>
          <m:r>
            <m:rPr/>
            <w:rPr>
              <w:rFonts w:hint="eastAsia" w:ascii="Cambria Math" w:hAnsi="Cambria Math" w:eastAsiaTheme="minorEastAsia" w:cstheme="minorEastAsia"/>
              <w:sz w:val="24"/>
              <w:szCs w:val="24"/>
            </w:rPr>
            <m:t>−</m:t>
          </m:r>
          <m:sSup>
            <m:sSupPr>
              <m:ctrlPr>
                <w:rPr>
                  <w:rFonts w:hint="eastAsia" w:ascii="Cambria Math" w:hAnsi="Cambria Math" w:eastAsiaTheme="minorEastAsia" w:cstheme="minorEastAsia"/>
                  <w:iCs/>
                  <w:sz w:val="24"/>
                  <w:szCs w:val="24"/>
                </w:rPr>
              </m:ctrlPr>
            </m:sSupPr>
            <m:e>
              <m:r>
                <m:rPr>
                  <m:sty m:val="p"/>
                </m:rPr>
                <w:rPr>
                  <w:rFonts w:hint="eastAsia" w:ascii="Cambria Math" w:hAnsi="Cambria Math" w:eastAsiaTheme="minorEastAsia" w:cstheme="minorEastAsia"/>
                  <w:sz w:val="24"/>
                  <w:szCs w:val="24"/>
                </w:rPr>
                <m:t>r</m:t>
              </m:r>
              <m:ctrlPr>
                <w:rPr>
                  <w:rFonts w:hint="eastAsia" w:ascii="Cambria Math" w:hAnsi="Cambria Math" w:eastAsiaTheme="minorEastAsia" w:cstheme="minorEastAsia"/>
                  <w:iCs/>
                  <w:sz w:val="24"/>
                  <w:szCs w:val="24"/>
                </w:rPr>
              </m:ctrlPr>
            </m:e>
            <m:sup>
              <m:r>
                <m:rPr>
                  <m:sty m:val="p"/>
                </m:rPr>
                <w:rPr>
                  <w:rFonts w:hint="eastAsia" w:ascii="Cambria Math" w:hAnsi="Cambria Math" w:eastAsiaTheme="minorEastAsia" w:cstheme="minorEastAsia"/>
                  <w:sz w:val="24"/>
                  <w:szCs w:val="24"/>
                </w:rPr>
                <m:t>d</m:t>
              </m:r>
              <m:ctrlPr>
                <w:rPr>
                  <w:rFonts w:hint="eastAsia" w:ascii="Cambria Math" w:hAnsi="Cambria Math" w:eastAsiaTheme="minorEastAsia" w:cstheme="minorEastAsia"/>
                  <w:iCs/>
                  <w:sz w:val="24"/>
                  <w:szCs w:val="24"/>
                </w:rPr>
              </m:ctrlPr>
            </m:sup>
          </m:sSup>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Transactions Liquidity risk的计量</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关于Transaction Liquidity risk的计量主要有2种方法：</w:t>
      </w:r>
    </w:p>
    <w:p>
      <w:pPr>
        <w:pStyle w:val="8"/>
        <w:keepNext w:val="0"/>
        <w:keepLines w:val="0"/>
        <w:pageBreakBefore w:val="0"/>
        <w:numPr>
          <w:ilvl w:val="0"/>
          <w:numId w:val="8"/>
        </w:numPr>
        <w:kinsoku/>
        <w:wordWrap/>
        <w:overflowPunct/>
        <w:topLinePunct w:val="0"/>
        <w:autoSpaceDE/>
        <w:autoSpaceDN/>
        <w:bidi w:val="0"/>
        <w:adjustRightInd/>
        <w:snapToGrid/>
        <w:spacing w:line="288" w:lineRule="auto"/>
        <w:ind w:firstLineChars="0"/>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Transaction cost liquidity risk</w:t>
      </w:r>
    </w:p>
    <w:p>
      <w:pPr>
        <w:pStyle w:val="8"/>
        <w:keepNext w:val="0"/>
        <w:keepLines w:val="0"/>
        <w:pageBreakBefore w:val="0"/>
        <w:kinsoku/>
        <w:wordWrap/>
        <w:overflowPunct/>
        <w:topLinePunct w:val="0"/>
        <w:autoSpaceDE/>
        <w:autoSpaceDN/>
        <w:bidi w:val="0"/>
        <w:adjustRightInd/>
        <w:snapToGrid/>
        <w:spacing w:line="288" w:lineRule="auto"/>
        <w:ind w:left="720" w:firstLine="0" w:firstLineChars="0"/>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如果基于均值为0的正态分布假设，99%的confidence interval下的transaction cost为：</w:t>
      </w:r>
    </w:p>
    <w:p>
      <w:pPr>
        <w:pStyle w:val="8"/>
        <w:keepNext w:val="0"/>
        <w:keepLines w:val="0"/>
        <w:pageBreakBefore w:val="0"/>
        <w:kinsoku/>
        <w:wordWrap/>
        <w:overflowPunct/>
        <w:topLinePunct w:val="0"/>
        <w:autoSpaceDE/>
        <w:autoSpaceDN/>
        <w:bidi w:val="0"/>
        <w:adjustRightInd/>
        <w:snapToGrid/>
        <w:spacing w:line="288" w:lineRule="auto"/>
        <w:ind w:left="720" w:firstLine="0" w:firstLineChars="0"/>
        <w:textAlignment w:val="auto"/>
        <w:rPr>
          <w:rFonts w:hint="eastAsia" w:asciiTheme="minorEastAsia" w:hAnsiTheme="minorEastAsia" w:eastAsiaTheme="minorEastAsia" w:cstheme="minorEastAsia"/>
          <w:iCs/>
          <w:sz w:val="24"/>
          <w:szCs w:val="24"/>
        </w:rPr>
      </w:pPr>
      <m:oMathPara>
        <m:oMath>
          <m:r>
            <m:rPr/>
            <w:rPr>
              <w:rFonts w:hint="eastAsia" w:ascii="Cambria Math" w:hAnsi="Cambria Math" w:eastAsiaTheme="minorEastAsia" w:cstheme="minorEastAsia"/>
              <w:sz w:val="24"/>
              <w:szCs w:val="24"/>
            </w:rPr>
            <m:t>±P</m:t>
          </m:r>
          <m:f>
            <m:fPr>
              <m:ctrlPr>
                <w:rPr>
                  <w:rFonts w:hint="eastAsia" w:ascii="Cambria Math" w:hAnsi="Cambria Math" w:eastAsiaTheme="minorEastAsia" w:cstheme="minorEastAsia"/>
                  <w:i/>
                  <w:iCs/>
                  <w:sz w:val="24"/>
                  <w:szCs w:val="24"/>
                </w:rPr>
              </m:ctrlPr>
            </m:fPr>
            <m:num>
              <m:r>
                <m:rPr/>
                <w:rPr>
                  <w:rFonts w:hint="eastAsia" w:ascii="Cambria Math" w:hAnsi="Cambria Math" w:eastAsiaTheme="minorEastAsia" w:cstheme="minorEastAsia"/>
                  <w:sz w:val="24"/>
                  <w:szCs w:val="24"/>
                </w:rPr>
                <m:t>1</m:t>
              </m:r>
              <m:ctrlPr>
                <w:rPr>
                  <w:rFonts w:hint="eastAsia" w:ascii="Cambria Math" w:hAnsi="Cambria Math" w:eastAsiaTheme="minorEastAsia" w:cstheme="minorEastAsia"/>
                  <w:i/>
                  <w:iCs/>
                  <w:sz w:val="24"/>
                  <w:szCs w:val="24"/>
                </w:rPr>
              </m:ctrlPr>
            </m:num>
            <m:den>
              <m:r>
                <m:rPr/>
                <w:rPr>
                  <w:rFonts w:hint="eastAsia" w:ascii="Cambria Math" w:hAnsi="Cambria Math" w:eastAsiaTheme="minorEastAsia" w:cstheme="minorEastAsia"/>
                  <w:sz w:val="24"/>
                  <w:szCs w:val="24"/>
                </w:rPr>
                <m:t>2</m:t>
              </m:r>
              <m:ctrlPr>
                <w:rPr>
                  <w:rFonts w:hint="eastAsia" w:ascii="Cambria Math" w:hAnsi="Cambria Math" w:eastAsiaTheme="minorEastAsia" w:cstheme="minorEastAsia"/>
                  <w:i/>
                  <w:iCs/>
                  <w:sz w:val="24"/>
                  <w:szCs w:val="24"/>
                </w:rPr>
              </m:ctrlPr>
            </m:den>
          </m:f>
          <m:r>
            <m:rPr/>
            <w:rPr>
              <w:rFonts w:hint="eastAsia" w:ascii="Cambria Math" w:hAnsi="Cambria Math" w:eastAsiaTheme="minorEastAsia" w:cstheme="minorEastAsia"/>
              <w:sz w:val="24"/>
              <w:szCs w:val="24"/>
            </w:rPr>
            <m:t>(s+2.33</m:t>
          </m:r>
          <m:sSub>
            <m:sSubPr>
              <m:ctrlPr>
                <w:rPr>
                  <w:rFonts w:hint="eastAsia" w:ascii="Cambria Math" w:hAnsi="Cambria Math" w:eastAsiaTheme="minorEastAsia" w:cstheme="minorEastAsia"/>
                  <w:i/>
                  <w:iCs/>
                  <w:sz w:val="24"/>
                  <w:szCs w:val="24"/>
                </w:rPr>
              </m:ctrlPr>
            </m:sSubPr>
            <m:e>
              <m:r>
                <m:rPr/>
                <w:rPr>
                  <w:rFonts w:hint="eastAsia" w:ascii="Cambria Math" w:hAnsi="Cambria Math" w:eastAsiaTheme="minorEastAsia" w:cstheme="minorEastAsia"/>
                  <w:sz w:val="24"/>
                  <w:szCs w:val="24"/>
                </w:rPr>
                <m:t>σ</m:t>
              </m:r>
              <m:ctrlPr>
                <w:rPr>
                  <w:rFonts w:hint="eastAsia" w:ascii="Cambria Math" w:hAnsi="Cambria Math" w:eastAsiaTheme="minorEastAsia" w:cstheme="minorEastAsia"/>
                  <w:i/>
                  <w:iCs/>
                  <w:sz w:val="24"/>
                  <w:szCs w:val="24"/>
                </w:rPr>
              </m:ctrlPr>
            </m:e>
            <m:sub>
              <m:r>
                <m:rPr/>
                <w:rPr>
                  <w:rFonts w:hint="eastAsia" w:ascii="Cambria Math" w:hAnsi="Cambria Math" w:eastAsiaTheme="minorEastAsia" w:cstheme="minorEastAsia"/>
                  <w:sz w:val="24"/>
                  <w:szCs w:val="24"/>
                </w:rPr>
                <m:t>s</m:t>
              </m:r>
              <m:ctrlPr>
                <w:rPr>
                  <w:rFonts w:hint="eastAsia" w:ascii="Cambria Math" w:hAnsi="Cambria Math" w:eastAsiaTheme="minorEastAsia" w:cstheme="minorEastAsia"/>
                  <w:i/>
                  <w:iCs/>
                  <w:sz w:val="24"/>
                  <w:szCs w:val="24"/>
                </w:rPr>
              </m:ctrlPr>
            </m:sub>
          </m:sSub>
          <m:r>
            <m:rPr/>
            <w:rPr>
              <w:rFonts w:hint="eastAsia" w:ascii="Cambria Math" w:hAnsi="Cambria Math" w:eastAsiaTheme="minorEastAsia" w:cstheme="minorEastAsia"/>
              <w:sz w:val="24"/>
              <w:szCs w:val="24"/>
            </w:rPr>
            <m:t>)</m:t>
          </m:r>
        </m:oMath>
      </m:oMathPara>
    </w:p>
    <w:p>
      <w:pPr>
        <w:pStyle w:val="8"/>
        <w:keepNext w:val="0"/>
        <w:keepLines w:val="0"/>
        <w:pageBreakBefore w:val="0"/>
        <w:numPr>
          <w:ilvl w:val="0"/>
          <w:numId w:val="8"/>
        </w:numPr>
        <w:kinsoku/>
        <w:wordWrap/>
        <w:overflowPunct/>
        <w:topLinePunct w:val="0"/>
        <w:autoSpaceDE/>
        <w:autoSpaceDN/>
        <w:bidi w:val="0"/>
        <w:adjustRightInd/>
        <w:snapToGrid/>
        <w:spacing w:line="288" w:lineRule="auto"/>
        <w:ind w:firstLineChars="0"/>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The risk of adverse price impact-另一种liquidity VaR的计算方法</w:t>
      </w:r>
    </w:p>
    <w:p>
      <w:pPr>
        <w:pStyle w:val="8"/>
        <w:keepNext w:val="0"/>
        <w:keepLines w:val="0"/>
        <w:pageBreakBefore w:val="0"/>
        <w:kinsoku/>
        <w:wordWrap/>
        <w:overflowPunct/>
        <w:topLinePunct w:val="0"/>
        <w:autoSpaceDE/>
        <w:autoSpaceDN/>
        <w:bidi w:val="0"/>
        <w:adjustRightInd/>
        <w:snapToGrid/>
        <w:spacing w:line="288" w:lineRule="auto"/>
        <w:ind w:left="720" w:firstLine="0" w:firstLineChars="0"/>
        <w:textAlignment w:val="auto"/>
        <w:rPr>
          <w:rFonts w:hint="eastAsia" w:asciiTheme="minorEastAsia" w:hAnsiTheme="minorEastAsia" w:eastAsiaTheme="minorEastAsia" w:cstheme="minorEastAsia"/>
          <w:sz w:val="24"/>
          <w:szCs w:val="24"/>
        </w:rPr>
      </w:pPr>
      <m:oMathPara>
        <m:oMath>
          <m:sSub>
            <m:sSubPr>
              <m:ctrlPr>
                <w:rPr>
                  <w:rFonts w:hint="eastAsia" w:ascii="Cambria Math" w:hAnsi="Cambria Math" w:eastAsiaTheme="minorEastAsia" w:cstheme="minorEastAsia"/>
                  <w:sz w:val="24"/>
                  <w:szCs w:val="24"/>
                </w:rPr>
              </m:ctrlPr>
            </m:sSubPr>
            <m:e>
              <m:r>
                <m:rPr>
                  <m:sty m:val="p"/>
                </m:rPr>
                <w:rPr>
                  <w:rFonts w:hint="eastAsia" w:ascii="Cambria Math" w:hAnsi="Cambria Math" w:eastAsiaTheme="minorEastAsia" w:cstheme="minorEastAsia"/>
                  <w:sz w:val="24"/>
                  <w:szCs w:val="24"/>
                </w:rPr>
                <m:t>VaR</m:t>
              </m:r>
              <m:ctrlPr>
                <w:rPr>
                  <w:rFonts w:hint="eastAsia" w:ascii="Cambria Math" w:hAnsi="Cambria Math" w:eastAsiaTheme="minorEastAsia" w:cstheme="minorEastAsia"/>
                  <w:sz w:val="24"/>
                  <w:szCs w:val="24"/>
                </w:rPr>
              </m:ctrlPr>
            </m:e>
            <m:sub>
              <m:r>
                <m:rPr>
                  <m:sty m:val="p"/>
                </m:rPr>
                <w:rPr>
                  <w:rFonts w:hint="eastAsia" w:ascii="Cambria Math" w:hAnsi="Cambria Math" w:eastAsiaTheme="minorEastAsia" w:cstheme="minorEastAsia"/>
                  <w:sz w:val="24"/>
                  <w:szCs w:val="24"/>
                </w:rPr>
                <m:t>t</m:t>
              </m:r>
              <m:ctrlPr>
                <w:rPr>
                  <w:rFonts w:hint="eastAsia" w:ascii="Cambria Math" w:hAnsi="Cambria Math" w:eastAsiaTheme="minorEastAsia" w:cstheme="minorEastAsia"/>
                  <w:sz w:val="24"/>
                  <w:szCs w:val="24"/>
                </w:rPr>
              </m:ctrlPr>
            </m:sub>
          </m:sSub>
          <m:r>
            <m:rPr>
              <m:sty m:val="p"/>
            </m:rPr>
            <w:rPr>
              <w:rFonts w:hint="eastAsia" w:ascii="Cambria Math" w:hAnsi="Cambria Math" w:eastAsiaTheme="minorEastAsia" w:cstheme="minorEastAsia"/>
              <w:sz w:val="24"/>
              <w:szCs w:val="24"/>
            </w:rPr>
            <m:t>(α,</m:t>
          </m:r>
          <m:f>
            <m:fPr>
              <m:ctrlPr>
                <w:rPr>
                  <w:rFonts w:hint="eastAsia" w:ascii="Cambria Math" w:hAnsi="Cambria Math" w:eastAsiaTheme="minorEastAsia" w:cstheme="minorEastAsia"/>
                  <w:sz w:val="24"/>
                  <w:szCs w:val="24"/>
                </w:rPr>
              </m:ctrlPr>
            </m:fPr>
            <m:num>
              <m:r>
                <m:rPr>
                  <m:sty m:val="p"/>
                </m:rPr>
                <w:rPr>
                  <w:rFonts w:hint="eastAsia" w:ascii="Cambria Math" w:hAnsi="Cambria Math" w:eastAsiaTheme="minorEastAsia" w:cstheme="minorEastAsia"/>
                  <w:sz w:val="24"/>
                  <w:szCs w:val="24"/>
                </w:rPr>
                <m:t>1</m:t>
              </m:r>
              <m:ctrlPr>
                <w:rPr>
                  <w:rFonts w:hint="eastAsia" w:ascii="Cambria Math" w:hAnsi="Cambria Math" w:eastAsiaTheme="minorEastAsia" w:cstheme="minorEastAsia"/>
                  <w:sz w:val="24"/>
                  <w:szCs w:val="24"/>
                </w:rPr>
              </m:ctrlPr>
            </m:num>
            <m:den>
              <m:r>
                <m:rPr>
                  <m:sty m:val="p"/>
                </m:rPr>
                <w:rPr>
                  <w:rFonts w:hint="eastAsia" w:ascii="Cambria Math" w:hAnsi="Cambria Math" w:eastAsiaTheme="minorEastAsia" w:cstheme="minorEastAsia"/>
                  <w:sz w:val="24"/>
                  <w:szCs w:val="24"/>
                </w:rPr>
                <m:t>252</m:t>
              </m:r>
              <m:ctrlPr>
                <w:rPr>
                  <w:rFonts w:hint="eastAsia" w:ascii="Cambria Math" w:hAnsi="Cambria Math" w:eastAsiaTheme="minorEastAsia" w:cstheme="minorEastAsia"/>
                  <w:sz w:val="24"/>
                  <w:szCs w:val="24"/>
                </w:rPr>
              </m:ctrlPr>
            </m:den>
          </m:f>
          <m:r>
            <m:rPr>
              <m:sty m:val="p"/>
            </m:rPr>
            <w:rPr>
              <w:rFonts w:hint="eastAsia" w:ascii="Cambria Math" w:hAnsi="Cambria Math" w:eastAsiaTheme="minorEastAsia" w:cstheme="minorEastAsia"/>
              <w:sz w:val="24"/>
              <w:szCs w:val="24"/>
            </w:rPr>
            <m:t>)(x)×</m:t>
          </m:r>
          <m:rad>
            <m:radPr>
              <m:degHide m:val="1"/>
              <m:ctrlPr>
                <w:rPr>
                  <w:rFonts w:hint="eastAsia" w:ascii="Cambria Math" w:hAnsi="Cambria Math" w:eastAsiaTheme="minorEastAsia" w:cstheme="minorEastAsia"/>
                  <w:sz w:val="24"/>
                  <w:szCs w:val="24"/>
                </w:rPr>
              </m:ctrlPr>
            </m:radPr>
            <m:deg>
              <m:ctrlPr>
                <w:rPr>
                  <w:rFonts w:hint="eastAsia" w:ascii="Cambria Math" w:hAnsi="Cambria Math" w:eastAsiaTheme="minorEastAsia" w:cstheme="minorEastAsia"/>
                  <w:sz w:val="24"/>
                  <w:szCs w:val="24"/>
                </w:rPr>
              </m:ctrlPr>
            </m:deg>
            <m:e>
              <m:f>
                <m:fPr>
                  <m:ctrlPr>
                    <w:rPr>
                      <w:rFonts w:hint="eastAsia" w:ascii="Cambria Math" w:hAnsi="Cambria Math" w:eastAsiaTheme="minorEastAsia" w:cstheme="minorEastAsia"/>
                      <w:sz w:val="24"/>
                      <w:szCs w:val="24"/>
                    </w:rPr>
                  </m:ctrlPr>
                </m:fPr>
                <m:num>
                  <m:r>
                    <m:rPr>
                      <m:sty m:val="p"/>
                    </m:rPr>
                    <w:rPr>
                      <w:rFonts w:hint="eastAsia" w:ascii="Cambria Math" w:hAnsi="Cambria Math" w:eastAsiaTheme="minorEastAsia" w:cstheme="minorEastAsia"/>
                      <w:sz w:val="24"/>
                      <w:szCs w:val="24"/>
                    </w:rPr>
                    <m:t>(1+T)(1+2T)</m:t>
                  </m:r>
                  <m:ctrlPr>
                    <w:rPr>
                      <w:rFonts w:hint="eastAsia" w:ascii="Cambria Math" w:hAnsi="Cambria Math" w:eastAsiaTheme="minorEastAsia" w:cstheme="minorEastAsia"/>
                      <w:sz w:val="24"/>
                      <w:szCs w:val="24"/>
                    </w:rPr>
                  </m:ctrlPr>
                </m:num>
                <m:den>
                  <m:r>
                    <m:rPr>
                      <m:sty m:val="p"/>
                    </m:rPr>
                    <w:rPr>
                      <w:rFonts w:hint="eastAsia" w:ascii="Cambria Math" w:hAnsi="Cambria Math" w:eastAsiaTheme="minorEastAsia" w:cstheme="minorEastAsia"/>
                      <w:sz w:val="24"/>
                      <w:szCs w:val="24"/>
                    </w:rPr>
                    <m:t>6T</m:t>
                  </m:r>
                  <m:ctrlPr>
                    <w:rPr>
                      <w:rFonts w:hint="eastAsia" w:ascii="Cambria Math" w:hAnsi="Cambria Math" w:eastAsiaTheme="minorEastAsia" w:cstheme="minorEastAsia"/>
                      <w:sz w:val="24"/>
                      <w:szCs w:val="24"/>
                    </w:rPr>
                  </m:ctrlPr>
                </m:den>
              </m:f>
              <m:ctrlPr>
                <w:rPr>
                  <w:rFonts w:hint="eastAsia" w:ascii="Cambria Math" w:hAnsi="Cambria Math" w:eastAsiaTheme="minorEastAsia" w:cstheme="minorEastAsia"/>
                  <w:sz w:val="24"/>
                  <w:szCs w:val="24"/>
                </w:rPr>
              </m:ctrlPr>
            </m:e>
          </m:rad>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Early warning indicators (EWIs)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EWIs are changes in key metrics that could signal a pending liquidity problem.</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EWIs既包含内部指标，也包含外部指标</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EWIs的使用条件：EWls will likely aid in managing the risk and averting the crisis only if the reporting mechanism is highly efficient. Thus, liquidity risk managers should ensure the quality and timeliness of the data t hat feeds into the EWls.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Net Liquidity Position</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Supplies of liquidity – demands of liquidity</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Supplies of liquidity = incoming deposits(inflow) + customer loan repayments + asset sales + revenue from nondeposit services + money market borrowings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Demands for liquidity = deposit withdrawals(outflow) + borrowing repayments + dividend payments + loan requests + other operating expense</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一般来说，很少出现流动性的需求和供给相同的情况，金融机构需要不断地处理流动性不足或者流动性过剩的问题</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同时流动性和盈利能力之间要做一个trade off。金融机构需要决定把资源分配给预期的利润还是保留充足的流动性。</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iCs/>
          <w:sz w:val="24"/>
          <w:szCs w:val="24"/>
        </w:rPr>
        <w:t>Estimating liquidity needs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Liquidity gap 是用来度量资金的使用和来源的差值的。当公司有一个positive liquidity gap(surplus)时，说明公司流动性的来源超过了公司流动性的使用。此时surplus 的部分可以用于投资性asset来赚取更高的收益。另一方面来说，当使用超过了来源，此时公司有一个negative liquidity gap(deficit),公司必须另辟蹊径，寻找新的流动性来源。</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Uses: outgoing wire transfers, payment clearing and settlement (PCS) systems, funding of foreign accounts, collateral pledging, and asset purchases/funding</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Sources: cash balances, payment inflows, intraday credit, liquid assets, and overnight borrowings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Deterministic and stochastic cash flows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74310" cy="4195445"/>
            <wp:effectExtent l="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81"/>
                    <a:stretch>
                      <a:fillRect/>
                    </a:stretch>
                  </pic:blipFill>
                  <pic:spPr>
                    <a:xfrm>
                      <a:off x="0" y="0"/>
                      <a:ext cx="5274310" cy="41954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In terms of time, cash flows can be deterministic (occurring at known times) or stochastic (occurring randomly). Similarly, cash flows with known amounts are deterministic (i.e., fixed), while cash flows with unknown amounts are stochastic (e.g., credit related, behavioral). 这里注意把握2个分类的维度，第一个维度是时间的维度，第二个维度是金额的维度。</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Contingent Liquidity</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74310" cy="2966085"/>
            <wp:effectExtent l="0" t="0" r="254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82"/>
                    <a:stretch>
                      <a:fillRect/>
                    </a:stretch>
                  </pic:blipFill>
                  <pic:spPr>
                    <a:xfrm>
                      <a:off x="0" y="0"/>
                      <a:ext cx="5274310" cy="29660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Contingent liquidity</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The stressed liquidity asset buffer is estimated as: </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(normal) liquidity asset buffer -stressed cash outflows + stressed cash inflows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Contingency Funding Plans (CFPs)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一个成熟的紧急融资计划应该包含以下几个部分：</w:t>
      </w:r>
    </w:p>
    <w:p>
      <w:pPr>
        <w:pStyle w:val="8"/>
        <w:keepNext w:val="0"/>
        <w:keepLines w:val="0"/>
        <w:pageBreakBefore w:val="0"/>
        <w:numPr>
          <w:ilvl w:val="0"/>
          <w:numId w:val="9"/>
        </w:numPr>
        <w:kinsoku/>
        <w:wordWrap/>
        <w:overflowPunct/>
        <w:topLinePunct w:val="0"/>
        <w:autoSpaceDE/>
        <w:autoSpaceDN/>
        <w:bidi w:val="0"/>
        <w:adjustRightInd/>
        <w:snapToGrid/>
        <w:spacing w:line="288" w:lineRule="auto"/>
        <w:ind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Alignment to business and risk profiles.</w:t>
      </w:r>
    </w:p>
    <w:p>
      <w:pPr>
        <w:pStyle w:val="8"/>
        <w:keepNext w:val="0"/>
        <w:keepLines w:val="0"/>
        <w:pageBreakBefore w:val="0"/>
        <w:numPr>
          <w:ilvl w:val="0"/>
          <w:numId w:val="9"/>
        </w:numPr>
        <w:kinsoku/>
        <w:wordWrap/>
        <w:overflowPunct/>
        <w:topLinePunct w:val="0"/>
        <w:autoSpaceDE/>
        <w:autoSpaceDN/>
        <w:bidi w:val="0"/>
        <w:adjustRightInd/>
        <w:snapToGrid/>
        <w:spacing w:line="288" w:lineRule="auto"/>
        <w:ind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Integration with broader risk management frameworks.</w:t>
      </w:r>
    </w:p>
    <w:p>
      <w:pPr>
        <w:pStyle w:val="8"/>
        <w:keepNext w:val="0"/>
        <w:keepLines w:val="0"/>
        <w:pageBreakBefore w:val="0"/>
        <w:numPr>
          <w:ilvl w:val="0"/>
          <w:numId w:val="9"/>
        </w:numPr>
        <w:kinsoku/>
        <w:wordWrap/>
        <w:overflowPunct/>
        <w:topLinePunct w:val="0"/>
        <w:autoSpaceDE/>
        <w:autoSpaceDN/>
        <w:bidi w:val="0"/>
        <w:adjustRightInd/>
        <w:snapToGrid/>
        <w:spacing w:line="288" w:lineRule="auto"/>
        <w:ind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Operational, actionable, and flexible playbooks.</w:t>
      </w:r>
    </w:p>
    <w:p>
      <w:pPr>
        <w:pStyle w:val="8"/>
        <w:keepNext w:val="0"/>
        <w:keepLines w:val="0"/>
        <w:pageBreakBefore w:val="0"/>
        <w:numPr>
          <w:ilvl w:val="0"/>
          <w:numId w:val="9"/>
        </w:numPr>
        <w:kinsoku/>
        <w:wordWrap/>
        <w:overflowPunct/>
        <w:topLinePunct w:val="0"/>
        <w:autoSpaceDE/>
        <w:autoSpaceDN/>
        <w:bidi w:val="0"/>
        <w:adjustRightInd/>
        <w:snapToGrid/>
        <w:spacing w:line="288" w:lineRule="auto"/>
        <w:ind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Inclusive of appropriate stakeholder groups.</w:t>
      </w:r>
    </w:p>
    <w:p>
      <w:pPr>
        <w:pStyle w:val="8"/>
        <w:keepNext w:val="0"/>
        <w:keepLines w:val="0"/>
        <w:pageBreakBefore w:val="0"/>
        <w:numPr>
          <w:ilvl w:val="0"/>
          <w:numId w:val="9"/>
        </w:numPr>
        <w:kinsoku/>
        <w:wordWrap/>
        <w:overflowPunct/>
        <w:topLinePunct w:val="0"/>
        <w:autoSpaceDE/>
        <w:autoSpaceDN/>
        <w:bidi w:val="0"/>
        <w:adjustRightInd/>
        <w:snapToGrid/>
        <w:spacing w:line="288" w:lineRule="auto"/>
        <w:ind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Communication plan support.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Available Fund Gap (AFG)</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这个指标用于测算银行fund流入和流出的差值</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AFG = current and projected loans and other investments - current and expected deposit inflows and other available funds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Repurchase Agreement (Repos)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从借款人的角度来讲，回购提供了短期资金的来源，并且融资成本比较低</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从贷款人的角度来讲，逆回购（reverse repos）可以用于投资或者做空借款人的标的物</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m:oMathPara>
        <m:oMath>
          <m:r>
            <m:rPr>
              <m:sty m:val="p"/>
            </m:rPr>
            <w:rPr>
              <w:rFonts w:hint="eastAsia" w:ascii="Cambria Math" w:hAnsi="Cambria Math" w:eastAsiaTheme="minorEastAsia" w:cstheme="minorEastAsia"/>
              <w:sz w:val="24"/>
              <w:szCs w:val="24"/>
            </w:rPr>
            <m:t>Interest cost of RP=Amount borrowed ×current RP rate ×</m:t>
          </m:r>
          <m:f>
            <m:fPr>
              <m:ctrlPr>
                <w:rPr>
                  <w:rFonts w:hint="eastAsia" w:ascii="Cambria Math" w:hAnsi="Cambria Math" w:eastAsiaTheme="minorEastAsia" w:cstheme="minorEastAsia"/>
                  <w:iCs/>
                  <w:sz w:val="24"/>
                  <w:szCs w:val="24"/>
                </w:rPr>
              </m:ctrlPr>
            </m:fPr>
            <m:num>
              <m:r>
                <m:rPr>
                  <m:sty m:val="p"/>
                </m:rPr>
                <w:rPr>
                  <w:rFonts w:hint="eastAsia" w:ascii="Cambria Math" w:hAnsi="Cambria Math" w:eastAsiaTheme="minorEastAsia" w:cstheme="minorEastAsia"/>
                  <w:sz w:val="24"/>
                  <w:szCs w:val="24"/>
                </w:rPr>
                <m:t>number of days in RP borrowing</m:t>
              </m:r>
              <m:ctrlPr>
                <w:rPr>
                  <w:rFonts w:hint="eastAsia" w:ascii="Cambria Math" w:hAnsi="Cambria Math" w:eastAsiaTheme="minorEastAsia" w:cstheme="minorEastAsia"/>
                  <w:iCs/>
                  <w:sz w:val="24"/>
                  <w:szCs w:val="24"/>
                </w:rPr>
              </m:ctrlPr>
            </m:num>
            <m:den>
              <m:r>
                <m:rPr>
                  <m:sty m:val="p"/>
                </m:rPr>
                <w:rPr>
                  <w:rFonts w:hint="eastAsia" w:ascii="Cambria Math" w:hAnsi="Cambria Math" w:eastAsiaTheme="minorEastAsia" w:cstheme="minorEastAsia"/>
                  <w:sz w:val="24"/>
                  <w:szCs w:val="24"/>
                </w:rPr>
                <m:t>360 days</m:t>
              </m:r>
              <m:ctrlPr>
                <w:rPr>
                  <w:rFonts w:hint="eastAsia" w:ascii="Cambria Math" w:hAnsi="Cambria Math" w:eastAsiaTheme="minorEastAsia" w:cstheme="minorEastAsia"/>
                  <w:iCs/>
                  <w:sz w:val="24"/>
                  <w:szCs w:val="24"/>
                </w:rPr>
              </m:ctrlPr>
            </m:den>
          </m:f>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iCs/>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Covered interest parity (CIP)</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m:oMathPara>
        <m:oMath>
          <m:r>
            <m:rPr>
              <m:sty m:val="p"/>
            </m:rPr>
            <w:rPr>
              <w:rFonts w:hint="eastAsia" w:ascii="Cambria Math" w:hAnsi="Cambria Math" w:eastAsiaTheme="minorEastAsia" w:cstheme="minorEastAsia"/>
              <w:sz w:val="24"/>
              <w:szCs w:val="24"/>
            </w:rPr>
            <m:t>F−S=S</m:t>
          </m:r>
          <m:d>
            <m:dPr>
              <m:ctrlPr>
                <w:rPr>
                  <w:rFonts w:hint="eastAsia" w:ascii="Cambria Math" w:hAnsi="Cambria Math" w:eastAsiaTheme="minorEastAsia" w:cstheme="minorEastAsia"/>
                  <w:sz w:val="24"/>
                  <w:szCs w:val="24"/>
                </w:rPr>
              </m:ctrlPr>
            </m:dPr>
            <m:e>
              <m:f>
                <m:fPr>
                  <m:ctrlPr>
                    <w:rPr>
                      <w:rFonts w:hint="eastAsia" w:ascii="Cambria Math" w:hAnsi="Cambria Math" w:eastAsiaTheme="minorEastAsia" w:cstheme="minorEastAsia"/>
                      <w:sz w:val="24"/>
                      <w:szCs w:val="24"/>
                    </w:rPr>
                  </m:ctrlPr>
                </m:fPr>
                <m:num>
                  <m:r>
                    <m:rPr>
                      <m:sty m:val="p"/>
                    </m:rPr>
                    <w:rPr>
                      <w:rFonts w:hint="eastAsia" w:ascii="Cambria Math" w:hAnsi="Cambria Math" w:eastAsiaTheme="minorEastAsia" w:cstheme="minorEastAsia"/>
                      <w:sz w:val="24"/>
                      <w:szCs w:val="24"/>
                    </w:rPr>
                    <m:t>1+</m:t>
                  </m:r>
                  <m:sSub>
                    <m:sSubPr>
                      <m:ctrlPr>
                        <w:rPr>
                          <w:rFonts w:hint="eastAsia" w:ascii="Cambria Math" w:hAnsi="Cambria Math" w:eastAsiaTheme="minorEastAsia" w:cstheme="minorEastAsia"/>
                          <w:sz w:val="24"/>
                          <w:szCs w:val="24"/>
                        </w:rPr>
                      </m:ctrlPr>
                    </m:sSubPr>
                    <m:e>
                      <m:r>
                        <m:rPr>
                          <m:sty m:val="p"/>
                        </m:rPr>
                        <w:rPr>
                          <w:rFonts w:hint="eastAsia" w:ascii="Cambria Math" w:hAnsi="Cambria Math" w:eastAsiaTheme="minorEastAsia" w:cstheme="minorEastAsia"/>
                          <w:sz w:val="24"/>
                          <w:szCs w:val="24"/>
                        </w:rPr>
                        <m:t>R</m:t>
                      </m:r>
                      <m:ctrlPr>
                        <w:rPr>
                          <w:rFonts w:hint="eastAsia" w:ascii="Cambria Math" w:hAnsi="Cambria Math" w:eastAsiaTheme="minorEastAsia" w:cstheme="minorEastAsia"/>
                          <w:sz w:val="24"/>
                          <w:szCs w:val="24"/>
                        </w:rPr>
                      </m:ctrlPr>
                    </m:e>
                    <m:sub>
                      <m:r>
                        <m:rPr>
                          <m:sty m:val="p"/>
                        </m:rPr>
                        <w:rPr>
                          <w:rFonts w:hint="eastAsia" w:ascii="Cambria Math" w:hAnsi="Cambria Math" w:eastAsiaTheme="minorEastAsia" w:cstheme="minorEastAsia"/>
                          <w:sz w:val="24"/>
                          <w:szCs w:val="24"/>
                        </w:rPr>
                        <m:t>USD</m:t>
                      </m:r>
                      <m:ctrlPr>
                        <w:rPr>
                          <w:rFonts w:hint="eastAsia" w:ascii="Cambria Math" w:hAnsi="Cambria Math" w:eastAsiaTheme="minorEastAsia" w:cstheme="minorEastAsia"/>
                          <w:sz w:val="24"/>
                          <w:szCs w:val="24"/>
                        </w:rPr>
                      </m:ctrlPr>
                    </m:sub>
                  </m:sSub>
                  <m:r>
                    <m:rPr>
                      <m:sty m:val="p"/>
                    </m:rPr>
                    <w:rPr>
                      <w:rFonts w:hint="eastAsia" w:ascii="Cambria Math" w:hAnsi="Cambria Math" w:eastAsiaTheme="minorEastAsia" w:cstheme="minorEastAsia"/>
                      <w:sz w:val="24"/>
                      <w:szCs w:val="24"/>
                    </w:rPr>
                    <m:t>+b</m:t>
                  </m:r>
                  <m:ctrlPr>
                    <w:rPr>
                      <w:rFonts w:hint="eastAsia" w:ascii="Cambria Math" w:hAnsi="Cambria Math" w:eastAsiaTheme="minorEastAsia" w:cstheme="minorEastAsia"/>
                      <w:sz w:val="24"/>
                      <w:szCs w:val="24"/>
                    </w:rPr>
                  </m:ctrlPr>
                </m:num>
                <m:den>
                  <m:r>
                    <m:rPr>
                      <m:sty m:val="p"/>
                    </m:rPr>
                    <w:rPr>
                      <w:rFonts w:hint="eastAsia" w:ascii="Cambria Math" w:hAnsi="Cambria Math" w:eastAsiaTheme="minorEastAsia" w:cstheme="minorEastAsia"/>
                      <w:sz w:val="24"/>
                      <w:szCs w:val="24"/>
                    </w:rPr>
                    <m:t>1+</m:t>
                  </m:r>
                  <m:sSub>
                    <m:sSubPr>
                      <m:ctrlPr>
                        <w:rPr>
                          <w:rFonts w:hint="eastAsia" w:ascii="Cambria Math" w:hAnsi="Cambria Math" w:eastAsiaTheme="minorEastAsia" w:cstheme="minorEastAsia"/>
                          <w:sz w:val="24"/>
                          <w:szCs w:val="24"/>
                        </w:rPr>
                      </m:ctrlPr>
                    </m:sSubPr>
                    <m:e>
                      <m:r>
                        <m:rPr>
                          <m:sty m:val="p"/>
                        </m:rPr>
                        <w:rPr>
                          <w:rFonts w:hint="eastAsia" w:ascii="Cambria Math" w:hAnsi="Cambria Math" w:eastAsiaTheme="minorEastAsia" w:cstheme="minorEastAsia"/>
                          <w:sz w:val="24"/>
                          <w:szCs w:val="24"/>
                        </w:rPr>
                        <m:t>R</m:t>
                      </m:r>
                      <m:ctrlPr>
                        <w:rPr>
                          <w:rFonts w:hint="eastAsia" w:ascii="Cambria Math" w:hAnsi="Cambria Math" w:eastAsiaTheme="minorEastAsia" w:cstheme="minorEastAsia"/>
                          <w:sz w:val="24"/>
                          <w:szCs w:val="24"/>
                        </w:rPr>
                      </m:ctrlPr>
                    </m:e>
                    <m:sub>
                      <m:r>
                        <m:rPr>
                          <m:sty m:val="p"/>
                        </m:rPr>
                        <w:rPr>
                          <w:rFonts w:hint="eastAsia" w:ascii="Cambria Math" w:hAnsi="Cambria Math" w:eastAsiaTheme="minorEastAsia" w:cstheme="minorEastAsia"/>
                          <w:sz w:val="24"/>
                          <w:szCs w:val="24"/>
                        </w:rPr>
                        <m:t>FC</m:t>
                      </m:r>
                      <m:ctrlPr>
                        <w:rPr>
                          <w:rFonts w:hint="eastAsia" w:ascii="Cambria Math" w:hAnsi="Cambria Math" w:eastAsiaTheme="minorEastAsia" w:cstheme="minorEastAsia"/>
                          <w:sz w:val="24"/>
                          <w:szCs w:val="24"/>
                        </w:rPr>
                      </m:ctrlPr>
                    </m:sub>
                  </m:sSub>
                  <m:ctrlPr>
                    <w:rPr>
                      <w:rFonts w:hint="eastAsia" w:ascii="Cambria Math" w:hAnsi="Cambria Math" w:eastAsiaTheme="minorEastAsia" w:cstheme="minorEastAsia"/>
                      <w:sz w:val="24"/>
                      <w:szCs w:val="24"/>
                    </w:rPr>
                  </m:ctrlPr>
                </m:den>
              </m:f>
              <m:ctrlPr>
                <w:rPr>
                  <w:rFonts w:hint="eastAsia" w:ascii="Cambria Math" w:hAnsi="Cambria Math" w:eastAsiaTheme="minorEastAsia" w:cstheme="minorEastAsia"/>
                  <w:sz w:val="24"/>
                  <w:szCs w:val="24"/>
                </w:rPr>
              </m:ctrlPr>
            </m:e>
          </m:d>
          <m:r>
            <m:rPr>
              <m:sty m:val="p"/>
            </m:rPr>
            <w:rPr>
              <w:rFonts w:hint="eastAsia" w:ascii="Cambria Math" w:hAnsi="Cambria Math" w:eastAsiaTheme="minorEastAsia" w:cstheme="minorEastAsia"/>
              <w:sz w:val="24"/>
              <w:szCs w:val="24"/>
            </w:rPr>
            <m:t>−S</m:t>
          </m:r>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其中b是cross-currency swap basis，指CIP成立时对美元回报率的一个调整。</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当CIP不成立时，主要原因有以下2个因素：</w:t>
      </w:r>
    </w:p>
    <w:p>
      <w:pPr>
        <w:pStyle w:val="8"/>
        <w:keepNext w:val="0"/>
        <w:keepLines w:val="0"/>
        <w:pageBreakBefore w:val="0"/>
        <w:numPr>
          <w:ilvl w:val="0"/>
          <w:numId w:val="10"/>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Lack of market liquidity</w:t>
      </w:r>
    </w:p>
    <w:p>
      <w:pPr>
        <w:pStyle w:val="8"/>
        <w:keepNext w:val="0"/>
        <w:keepLines w:val="0"/>
        <w:pageBreakBefore w:val="0"/>
        <w:numPr>
          <w:ilvl w:val="0"/>
          <w:numId w:val="10"/>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标的资产的风险上升</w:t>
      </w:r>
      <w:r>
        <w:rPr>
          <w:rFonts w:hint="eastAsia" w:asciiTheme="minorEastAsia" w:hAnsiTheme="minorEastAsia" w:eastAsiaTheme="minorEastAsia" w:cstheme="minorEastAsia"/>
          <w:sz w:val="24"/>
          <w:szCs w:val="24"/>
          <w:lang w:val="en-US" w:eastAsia="zh-CN"/>
        </w:rPr>
        <w:t>使得</w:t>
      </w:r>
      <w:r>
        <w:rPr>
          <w:rFonts w:hint="eastAsia" w:asciiTheme="minorEastAsia" w:hAnsiTheme="minorEastAsia" w:eastAsiaTheme="minorEastAsia" w:cstheme="minorEastAsia"/>
          <w:sz w:val="24"/>
          <w:szCs w:val="24"/>
        </w:rPr>
        <w:t>risk premium上升</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Net interest margin</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Measure of bank performance:</w:t>
      </w:r>
      <m:oMath>
        <m:f>
          <m:fPr>
            <m:ctrlPr>
              <w:rPr>
                <w:rFonts w:hint="eastAsia" w:ascii="Cambria Math" w:hAnsi="Cambria Math" w:eastAsiaTheme="minorEastAsia" w:cstheme="minorEastAsia"/>
                <w:sz w:val="24"/>
                <w:szCs w:val="24"/>
              </w:rPr>
            </m:ctrlPr>
          </m:fPr>
          <m:num>
            <m:r>
              <m:rPr>
                <m:sty m:val="p"/>
              </m:rPr>
              <w:rPr>
                <w:rFonts w:hint="eastAsia" w:ascii="Cambria Math" w:hAnsi="Cambria Math" w:eastAsiaTheme="minorEastAsia" w:cstheme="minorEastAsia"/>
                <w:sz w:val="24"/>
                <w:szCs w:val="24"/>
              </w:rPr>
              <m:t>interest income−interest expense</m:t>
            </m:r>
            <m:ctrlPr>
              <w:rPr>
                <w:rFonts w:hint="eastAsia" w:ascii="Cambria Math" w:hAnsi="Cambria Math" w:eastAsiaTheme="minorEastAsia" w:cstheme="minorEastAsia"/>
                <w:sz w:val="24"/>
                <w:szCs w:val="24"/>
              </w:rPr>
            </m:ctrlPr>
          </m:num>
          <m:den>
            <m:r>
              <m:rPr>
                <m:sty m:val="p"/>
              </m:rPr>
              <w:rPr>
                <w:rFonts w:hint="eastAsia" w:ascii="Cambria Math" w:hAnsi="Cambria Math" w:eastAsiaTheme="minorEastAsia" w:cstheme="minorEastAsia"/>
                <w:sz w:val="24"/>
                <w:szCs w:val="24"/>
              </w:rPr>
              <m:t>bank assets that earn income</m:t>
            </m:r>
            <m:ctrlPr>
              <w:rPr>
                <w:rFonts w:hint="eastAsia" w:ascii="Cambria Math" w:hAnsi="Cambria Math" w:eastAsiaTheme="minorEastAsia" w:cstheme="minorEastAsia"/>
                <w:sz w:val="24"/>
                <w:szCs w:val="24"/>
              </w:rPr>
            </m:ctrlPr>
          </m:den>
        </m:f>
      </m:oMath>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Interest – sensitive Gap (IS gap) and Duration Gap</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IS gap measures interest rate risk: Interest – sensitive asset – interest – sensitive liabilities</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Duration Gap是用于测算asset和liability端对利率变化的一个敏感度</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74310" cy="3675380"/>
            <wp:effectExtent l="0" t="0" r="2540" b="127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83"/>
                    <a:stretch>
                      <a:fillRect/>
                    </a:stretch>
                  </pic:blipFill>
                  <pic:spPr>
                    <a:xfrm>
                      <a:off x="0" y="0"/>
                      <a:ext cx="5274310" cy="36753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Leveraged-adjusted duration gap：</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m:oMathPara>
        <m:oMath>
          <m:sSub>
            <m:sSubPr>
              <m:ctrlPr>
                <w:rPr>
                  <w:rFonts w:hint="eastAsia" w:ascii="Cambria Math" w:hAnsi="Cambria Math" w:eastAsiaTheme="minorEastAsia" w:cstheme="minorEastAsia"/>
                  <w:i/>
                  <w:sz w:val="24"/>
                  <w:szCs w:val="24"/>
                </w:rPr>
              </m:ctrlPr>
            </m:sSubPr>
            <m:e>
              <m:r>
                <m:rPr/>
                <w:rPr>
                  <w:rFonts w:hint="eastAsia" w:ascii="Cambria Math" w:hAnsi="Cambria Math" w:eastAsiaTheme="minorEastAsia" w:cstheme="minorEastAsia"/>
                  <w:sz w:val="24"/>
                  <w:szCs w:val="24"/>
                </w:rPr>
                <m:t>D</m:t>
              </m:r>
              <m:ctrlPr>
                <w:rPr>
                  <w:rFonts w:hint="eastAsia" w:ascii="Cambria Math" w:hAnsi="Cambria Math" w:eastAsiaTheme="minorEastAsia" w:cstheme="minorEastAsia"/>
                  <w:i/>
                  <w:sz w:val="24"/>
                  <w:szCs w:val="24"/>
                </w:rPr>
              </m:ctrlPr>
            </m:e>
            <m:sub>
              <m:r>
                <m:rPr/>
                <w:rPr>
                  <w:rFonts w:hint="eastAsia" w:ascii="Cambria Math" w:hAnsi="Cambria Math" w:eastAsiaTheme="minorEastAsia" w:cstheme="minorEastAsia"/>
                  <w:sz w:val="24"/>
                  <w:szCs w:val="24"/>
                </w:rPr>
                <m:t>A</m:t>
              </m:r>
              <m:ctrlPr>
                <w:rPr>
                  <w:rFonts w:hint="eastAsia" w:ascii="Cambria Math" w:hAnsi="Cambria Math" w:eastAsiaTheme="minorEastAsia" w:cstheme="minorEastAsia"/>
                  <w:i/>
                  <w:sz w:val="24"/>
                  <w:szCs w:val="24"/>
                </w:rPr>
              </m:ctrlPr>
            </m:sub>
          </m:sSub>
          <m:r>
            <m:rPr/>
            <w:rPr>
              <w:rFonts w:hint="eastAsia" w:ascii="Cambria Math" w:hAnsi="Cambria Math" w:eastAsiaTheme="minorEastAsia" w:cstheme="minorEastAsia"/>
              <w:sz w:val="24"/>
              <w:szCs w:val="24"/>
            </w:rPr>
            <m:t>−</m:t>
          </m:r>
          <m:sSub>
            <m:sSubPr>
              <m:ctrlPr>
                <w:rPr>
                  <w:rFonts w:hint="eastAsia" w:ascii="Cambria Math" w:hAnsi="Cambria Math" w:eastAsiaTheme="minorEastAsia" w:cstheme="minorEastAsia"/>
                  <w:i/>
                  <w:sz w:val="24"/>
                  <w:szCs w:val="24"/>
                </w:rPr>
              </m:ctrlPr>
            </m:sSubPr>
            <m:e>
              <m:r>
                <m:rPr/>
                <w:rPr>
                  <w:rFonts w:hint="eastAsia" w:ascii="Cambria Math" w:hAnsi="Cambria Math" w:eastAsiaTheme="minorEastAsia" w:cstheme="minorEastAsia"/>
                  <w:sz w:val="24"/>
                  <w:szCs w:val="24"/>
                </w:rPr>
                <m:t>D</m:t>
              </m:r>
              <m:ctrlPr>
                <w:rPr>
                  <w:rFonts w:hint="eastAsia" w:ascii="Cambria Math" w:hAnsi="Cambria Math" w:eastAsiaTheme="minorEastAsia" w:cstheme="minorEastAsia"/>
                  <w:i/>
                  <w:sz w:val="24"/>
                  <w:szCs w:val="24"/>
                </w:rPr>
              </m:ctrlPr>
            </m:e>
            <m:sub>
              <m:r>
                <m:rPr/>
                <w:rPr>
                  <w:rFonts w:hint="eastAsia" w:ascii="Cambria Math" w:hAnsi="Cambria Math" w:eastAsiaTheme="minorEastAsia" w:cstheme="minorEastAsia"/>
                  <w:sz w:val="24"/>
                  <w:szCs w:val="24"/>
                </w:rPr>
                <m:t>L</m:t>
              </m:r>
              <m:ctrlPr>
                <w:rPr>
                  <w:rFonts w:hint="eastAsia" w:ascii="Cambria Math" w:hAnsi="Cambria Math" w:eastAsiaTheme="minorEastAsia" w:cstheme="minorEastAsia"/>
                  <w:i/>
                  <w:sz w:val="24"/>
                  <w:szCs w:val="24"/>
                </w:rPr>
              </m:ctrlPr>
            </m:sub>
          </m:sSub>
          <m:r>
            <m:rPr/>
            <w:rPr>
              <w:rFonts w:hint="eastAsia" w:ascii="Cambria Math" w:hAnsi="Cambria Math" w:eastAsiaTheme="minorEastAsia" w:cstheme="minorEastAsia"/>
              <w:sz w:val="24"/>
              <w:szCs w:val="24"/>
            </w:rPr>
            <m:t>×</m:t>
          </m:r>
          <m:f>
            <m:fPr>
              <m:ctrlPr>
                <w:rPr>
                  <w:rFonts w:hint="eastAsia" w:ascii="Cambria Math" w:hAnsi="Cambria Math" w:eastAsiaTheme="minorEastAsia" w:cstheme="minorEastAsia"/>
                  <w:i/>
                  <w:sz w:val="24"/>
                  <w:szCs w:val="24"/>
                </w:rPr>
              </m:ctrlPr>
            </m:fPr>
            <m:num>
              <m:r>
                <m:rPr/>
                <w:rPr>
                  <w:rFonts w:hint="eastAsia" w:ascii="Cambria Math" w:hAnsi="Cambria Math" w:eastAsiaTheme="minorEastAsia" w:cstheme="minorEastAsia"/>
                  <w:sz w:val="24"/>
                  <w:szCs w:val="24"/>
                </w:rPr>
                <m:t>total liabilities</m:t>
              </m:r>
              <m:ctrlPr>
                <w:rPr>
                  <w:rFonts w:hint="eastAsia" w:ascii="Cambria Math" w:hAnsi="Cambria Math" w:eastAsiaTheme="minorEastAsia" w:cstheme="minorEastAsia"/>
                  <w:i/>
                  <w:sz w:val="24"/>
                  <w:szCs w:val="24"/>
                </w:rPr>
              </m:ctrlPr>
            </m:num>
            <m:den>
              <m:r>
                <m:rPr/>
                <w:rPr>
                  <w:rFonts w:hint="eastAsia" w:ascii="Cambria Math" w:hAnsi="Cambria Math" w:eastAsiaTheme="minorEastAsia" w:cstheme="minorEastAsia"/>
                  <w:sz w:val="24"/>
                  <w:szCs w:val="24"/>
                </w:rPr>
                <m:t>total asset</m:t>
              </m:r>
              <m:ctrlPr>
                <w:rPr>
                  <w:rFonts w:hint="eastAsia" w:ascii="Cambria Math" w:hAnsi="Cambria Math" w:eastAsiaTheme="minorEastAsia" w:cstheme="minorEastAsia"/>
                  <w:i/>
                  <w:sz w:val="24"/>
                  <w:szCs w:val="24"/>
                </w:rPr>
              </m:ctrlPr>
            </m:den>
          </m:f>
        </m:oMath>
      </m:oMathPara>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482590" cy="708025"/>
            <wp:effectExtent l="0" t="0" r="381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84"/>
                    <a:stretch>
                      <a:fillRect/>
                    </a:stretch>
                  </pic:blipFill>
                  <pic:spPr>
                    <a:xfrm>
                      <a:off x="0" y="0"/>
                      <a:ext cx="5517355" cy="712753"/>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Illiquid asset return biases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在我们对流动性不好的资产的回报进行分析的时候，应当注意到这些非流动性asset的return存在一些biases，主要有以下三个：</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Survivorship bias: Poor performing funds often quit reporting results, ultimately fail, or never begin reporting returns because performance is weak.</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Selection bias: Asset values and returns tend to be reported when they are high.</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Infrequent trading: Betas, volatilities, and correlations are too low when they are computed using the reported returns of infrequently traded assets.</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1"/>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操作风险</w:t>
      </w:r>
    </w:p>
    <w:p>
      <w:pPr>
        <w:keepNext w:val="0"/>
        <w:keepLines w:val="0"/>
        <w:pageBreakBefore w:val="0"/>
        <w:widowControl w:val="0"/>
        <w:kinsoku/>
        <w:wordWrap/>
        <w:overflowPunct/>
        <w:topLinePunct w:val="0"/>
        <w:autoSpaceDE/>
        <w:autoSpaceDN/>
        <w:bidi w:val="0"/>
        <w:adjustRightInd/>
        <w:snapToGrid/>
        <w:spacing w:line="288" w:lineRule="auto"/>
        <w:textAlignment w:val="auto"/>
        <w:outlineLvl w:val="1"/>
        <w:rPr>
          <w:rFonts w:hint="eastAsia" w:asciiTheme="minorEastAsia" w:hAnsiTheme="minorEastAsia" w:eastAsiaTheme="minorEastAsia" w:cstheme="minorEastAsia"/>
          <w:b/>
          <w:bCs/>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RAROC</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lang w:val="en-US" w:eastAsia="zh-CN"/>
        </w:rPr>
        <w:t>经济资本=风险资本+战略风险资本</w:t>
      </w:r>
      <w:r>
        <w:rPr>
          <w:rFonts w:hint="eastAsia" w:asciiTheme="minorEastAsia" w:hAnsiTheme="minorEastAsia" w:eastAsiaTheme="minorEastAsia" w:cstheme="minorEastAsia"/>
          <w:sz w:val="24"/>
          <w:szCs w:val="24"/>
        </w:rPr>
        <w:drawing>
          <wp:inline distT="0" distB="0" distL="114300" distR="114300">
            <wp:extent cx="5268595" cy="1175385"/>
            <wp:effectExtent l="0" t="0" r="8255" b="5715"/>
            <wp:docPr id="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pic:cNvPicPr>
                      <a:picLocks noChangeAspect="1"/>
                    </pic:cNvPicPr>
                  </pic:nvPicPr>
                  <pic:blipFill>
                    <a:blip r:embed="rId85"/>
                    <a:stretch>
                      <a:fillRect/>
                    </a:stretch>
                  </pic:blipFill>
                  <pic:spPr>
                    <a:xfrm>
                      <a:off x="0" y="0"/>
                      <a:ext cx="5268595" cy="11753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Risk adjusted RAROC</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Adjusted RAROC = RAROC − β (RM − RF)</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风险管理框架都可以缩小为四个主要活动：风险识别、风险评估、风险缓解和风险监测</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1770" cy="2494280"/>
            <wp:effectExtent l="0" t="0" r="11430" b="762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86"/>
                    <a:stretch>
                      <a:fillRect/>
                    </a:stretch>
                  </pic:blipFill>
                  <pic:spPr>
                    <a:xfrm>
                      <a:off x="0" y="0"/>
                      <a:ext cx="5271770" cy="249428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ORMF：Operational Risk Management Framework操作风险管理框架。如下图所示，明确了操作风险管理框架的方方面面。</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1770" cy="3439795"/>
            <wp:effectExtent l="0" t="0" r="11430" b="190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87"/>
                    <a:stretch>
                      <a:fillRect/>
                    </a:stretch>
                  </pic:blipFill>
                  <pic:spPr>
                    <a:xfrm>
                      <a:off x="0" y="0"/>
                      <a:ext cx="5271770" cy="34397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The new Standardized Approach (2023): Structure and BIC</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（1）ORC的计算</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921250" cy="1219200"/>
            <wp:effectExtent l="0" t="0" r="6350" b="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88"/>
                    <a:stretch>
                      <a:fillRect/>
                    </a:stretch>
                  </pic:blipFill>
                  <pic:spPr>
                    <a:xfrm>
                      <a:off x="0" y="0"/>
                      <a:ext cx="4921250" cy="12192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（2）BI的计算</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BI = ILDC + SC + FC</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Where: </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288" w:lineRule="auto"/>
        <w:ind w:left="420" w:leftChars="0" w:hanging="420" w:firstLine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ILDC = the interest, leases and dividend component </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288" w:lineRule="auto"/>
        <w:ind w:left="420" w:leftChars="0" w:hanging="420" w:firstLine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SC = the services component </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line="288" w:lineRule="auto"/>
        <w:ind w:left="420" w:leftChars="0" w:hanging="420" w:firstLine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FC = the financial component </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Calculated as the average over the last three years: t, t–1 and t–2</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映射的流程：</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映射作为风险识别工具，可以帮助我们衡量每个控制所减轻的风险，并反映每个步骤中可能出现的问题</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45100" cy="4356100"/>
            <wp:effectExtent l="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89"/>
                    <a:stretch>
                      <a:fillRect/>
                    </a:stretch>
                  </pic:blipFill>
                  <pic:spPr>
                    <a:xfrm>
                      <a:off x="0" y="0"/>
                      <a:ext cx="5245100" cy="43561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可能性评估量表（Likelihood Assessment Scales）</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2405" cy="1258570"/>
            <wp:effectExtent l="0" t="0" r="10795" b="1143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90"/>
                    <a:stretch>
                      <a:fillRect/>
                    </a:stretch>
                  </pic:blipFill>
                  <pic:spPr>
                    <a:xfrm>
                      <a:off x="0" y="0"/>
                      <a:ext cx="5272405" cy="125857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可能性和影响：热图</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940050" cy="1765300"/>
            <wp:effectExtent l="0" t="0" r="6350" b="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91"/>
                    <a:stretch>
                      <a:fillRect/>
                    </a:stretch>
                  </pic:blipFill>
                  <pic:spPr>
                    <a:xfrm>
                      <a:off x="0" y="0"/>
                      <a:ext cx="2940050" cy="17653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内部控制的分类：预防性、侦探性、纠正性和指令性控制（Preventive, Detective, Corrective, and Directive Controls）</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5181600" cy="4044950"/>
            <wp:effectExtent l="0" t="0" r="0" b="635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92"/>
                    <a:stretch>
                      <a:fillRect/>
                    </a:stretch>
                  </pic:blipFill>
                  <pic:spPr>
                    <a:xfrm>
                      <a:off x="0" y="0"/>
                      <a:ext cx="5181600" cy="4044950"/>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危机沟通时的三个R：</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Regret: recognizing and apologizing for the incident</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承认并为事件道歉原因</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Reason: explaining why the incident happened, transparently identifying the firm’s responsibilities</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解释事件发生的原因，透明地确定公司的责任</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Remedy: arriving at a satisfactory solution to compensate for stakeholder detriment.</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达成一个令人满意的解决方案，以补偿利益相关者的损害。</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ERM适用于每种风险类型的风险管理周期包括四个阶段：风险识别、风险评估、风险缓解和风险监测。在实践中，这些步骤通常是联合执行的或按顺序执行的。</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953000" cy="2952750"/>
            <wp:effectExtent l="0" t="0" r="0" b="635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93"/>
                    <a:stretch>
                      <a:fillRect/>
                    </a:stretch>
                  </pic:blipFill>
                  <pic:spPr>
                    <a:xfrm>
                      <a:off x="0" y="0"/>
                      <a:ext cx="4953000" cy="295275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ERM中的三支柱防御模型</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4686300" cy="2921000"/>
            <wp:effectExtent l="0" t="0" r="0" b="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94"/>
                    <a:stretch>
                      <a:fillRect/>
                    </a:stretch>
                  </pic:blipFill>
                  <pic:spPr>
                    <a:xfrm>
                      <a:off x="0" y="0"/>
                      <a:ext cx="4686300" cy="2921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2"/>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在确定每个风险类别的资本之后，将对总资本需求进行评估。由于并非所有的风险都会同时出现，监管机构允许对信用风险、市场风险和操作风险的类别采取一些多样化措施，如下图所示。</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5272405" cy="2706370"/>
            <wp:effectExtent l="0" t="0" r="10795" b="1143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95"/>
                    <a:stretch>
                      <a:fillRect/>
                    </a:stretch>
                  </pic:blipFill>
                  <pic:spPr>
                    <a:xfrm>
                      <a:off x="0" y="0"/>
                      <a:ext cx="5272405" cy="2706370"/>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Liquidity Requirements</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（1）LCR旨在给银行和当局一个月的时间，通过出售流动资产来应对危机。其想法是，如果该行的流动性资产超过了当月满足流动性需求所需的数量，它就可以出售这些资产.</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197100" cy="355600"/>
            <wp:effectExtent l="0" t="0" r="0" b="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96"/>
                    <a:stretch>
                      <a:fillRect/>
                    </a:stretch>
                  </pic:blipFill>
                  <pic:spPr>
                    <a:xfrm>
                      <a:off x="0" y="0"/>
                      <a:ext cx="2197100" cy="3556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(2)NSFR为期一年，和LCR在概念上略有不同，因为它关注的不是可以出售的资金，而是在压力情况下的一年后还剩下的资金.</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2254250" cy="336550"/>
            <wp:effectExtent l="0" t="0" r="6350" b="635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97"/>
                    <a:stretch>
                      <a:fillRect/>
                    </a:stretch>
                  </pic:blipFill>
                  <pic:spPr>
                    <a:xfrm>
                      <a:off x="0" y="0"/>
                      <a:ext cx="2254250" cy="336550"/>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巴塞尔3的变化</w:t>
      </w:r>
    </w:p>
    <w:p>
      <w:pPr>
        <w:keepNext w:val="0"/>
        <w:keepLines w:val="0"/>
        <w:pageBreakBefore w:val="0"/>
        <w:numPr>
          <w:ilvl w:val="0"/>
          <w:numId w:val="12"/>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提高资本标准（包括质量和数量）。</w:t>
      </w:r>
    </w:p>
    <w:p>
      <w:pPr>
        <w:keepNext w:val="0"/>
        <w:keepLines w:val="0"/>
        <w:pageBreakBefore w:val="0"/>
        <w:numPr>
          <w:ilvl w:val="0"/>
          <w:numId w:val="12"/>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加强资本框架的风险覆盖。</w:t>
      </w:r>
    </w:p>
    <w:p>
      <w:pPr>
        <w:keepNext w:val="0"/>
        <w:keepLines w:val="0"/>
        <w:pageBreakBefore w:val="0"/>
        <w:numPr>
          <w:ilvl w:val="0"/>
          <w:numId w:val="12"/>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要求杠杆率来补充资本要求。</w:t>
      </w:r>
    </w:p>
    <w:p>
      <w:pPr>
        <w:keepNext w:val="0"/>
        <w:keepLines w:val="0"/>
        <w:pageBreakBefore w:val="0"/>
        <w:numPr>
          <w:ilvl w:val="0"/>
          <w:numId w:val="12"/>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在金融冲击期间促进反周期缓冲冲击下的反周期缓冲。</w:t>
      </w:r>
    </w:p>
    <w:p>
      <w:pPr>
        <w:keepNext w:val="0"/>
        <w:keepLines w:val="0"/>
        <w:pageBreakBefore w:val="0"/>
        <w:numPr>
          <w:ilvl w:val="0"/>
          <w:numId w:val="12"/>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制定政策来解决系统性风险和互联性的政策。</w:t>
      </w:r>
    </w:p>
    <w:p>
      <w:pPr>
        <w:keepNext w:val="0"/>
        <w:keepLines w:val="0"/>
        <w:pageBreakBefore w:val="0"/>
        <w:numPr>
          <w:ilvl w:val="0"/>
          <w:numId w:val="12"/>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制定全球流动性标准（流动性资金和监测指标）。</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Solvency II</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确立了资本要求，以应对保险公司的经营、投资和承保风险。规定了最低资本要求(MCR) 和偿付能力资本要求（SCR）。</w:t>
      </w:r>
    </w:p>
    <w:p>
      <w:pPr>
        <w:keepNext w:val="0"/>
        <w:keepLines w:val="0"/>
        <w:pageBreakBefore w:val="0"/>
        <w:numPr>
          <w:ilvl w:val="0"/>
          <w:numId w:val="13"/>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标准化方法。适用于不太复杂的复杂的保险公司；反映了一般保险公司的风险状况。</w:t>
      </w:r>
    </w:p>
    <w:p>
      <w:pPr>
        <w:keepNext w:val="0"/>
        <w:keepLines w:val="0"/>
        <w:pageBreakBefore w:val="0"/>
        <w:numPr>
          <w:ilvl w:val="0"/>
          <w:numId w:val="13"/>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内部模型法。类似于《巴塞尔协议》中的IRB 方法。風險值的計算是以一年的时间跨度和99.5%的置信度来计算风险值水平。</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outlineLvl w:val="2"/>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88" w:lineRule="auto"/>
        <w:ind w:left="425" w:leftChars="0" w:hanging="425"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Cyber Resilience Framework</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一个有效的组织可以通过以下方式提高网络弹性（网络复原性）适应性反应、分析性监测、协调性防御、欺骗、权限限制、随机变化、冗余、分段等证实的完整性。</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sz w:val="24"/>
          <w:szCs w:val="24"/>
          <w:lang w:val="en-US" w:eastAsia="zh-CN"/>
        </w:rPr>
      </w:pPr>
    </w:p>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pk+r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4pk+reAgAAJgYAAA4AAAAAAAAAAQAgAAAAHwEAAGRycy9lMm9Eb2MueG1sUEsF&#10;BgAAAAAGAAYAWQEAAG8G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8"/>
        <w:lang w:val="en-US" w:eastAsia="zh-CN"/>
      </w:rPr>
      <w:t>内部资料，仅供学习交流使用</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9B2D91"/>
    <w:multiLevelType w:val="singleLevel"/>
    <w:tmpl w:val="AD9B2D91"/>
    <w:lvl w:ilvl="0" w:tentative="0">
      <w:start w:val="1"/>
      <w:numFmt w:val="decimal"/>
      <w:lvlText w:val="(%1)"/>
      <w:lvlJc w:val="left"/>
      <w:pPr>
        <w:ind w:left="425" w:hanging="425"/>
      </w:pPr>
      <w:rPr>
        <w:rFonts w:hint="default"/>
      </w:rPr>
    </w:lvl>
  </w:abstractNum>
  <w:abstractNum w:abstractNumId="1">
    <w:nsid w:val="DBF7743B"/>
    <w:multiLevelType w:val="singleLevel"/>
    <w:tmpl w:val="DBF7743B"/>
    <w:lvl w:ilvl="0" w:tentative="0">
      <w:start w:val="1"/>
      <w:numFmt w:val="decimal"/>
      <w:lvlText w:val="(%1)"/>
      <w:lvlJc w:val="left"/>
      <w:pPr>
        <w:ind w:left="425" w:hanging="425"/>
      </w:pPr>
      <w:rPr>
        <w:rFonts w:hint="default"/>
      </w:rPr>
    </w:lvl>
  </w:abstractNum>
  <w:abstractNum w:abstractNumId="2">
    <w:nsid w:val="E99410B7"/>
    <w:multiLevelType w:val="singleLevel"/>
    <w:tmpl w:val="E99410B7"/>
    <w:lvl w:ilvl="0" w:tentative="0">
      <w:start w:val="1"/>
      <w:numFmt w:val="decimal"/>
      <w:suff w:val="nothing"/>
      <w:lvlText w:val="（%1）"/>
      <w:lvlJc w:val="left"/>
    </w:lvl>
  </w:abstractNum>
  <w:abstractNum w:abstractNumId="3">
    <w:nsid w:val="0D72768B"/>
    <w:multiLevelType w:val="multilevel"/>
    <w:tmpl w:val="0D72768B"/>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0883E1E"/>
    <w:multiLevelType w:val="singleLevel"/>
    <w:tmpl w:val="10883E1E"/>
    <w:lvl w:ilvl="0" w:tentative="0">
      <w:start w:val="1"/>
      <w:numFmt w:val="decimal"/>
      <w:suff w:val="nothing"/>
      <w:lvlText w:val="（%1）"/>
      <w:lvlJc w:val="left"/>
    </w:lvl>
  </w:abstractNum>
  <w:abstractNum w:abstractNumId="5">
    <w:nsid w:val="13E32889"/>
    <w:multiLevelType w:val="singleLevel"/>
    <w:tmpl w:val="13E32889"/>
    <w:lvl w:ilvl="0" w:tentative="0">
      <w:start w:val="1"/>
      <w:numFmt w:val="decimal"/>
      <w:lvlText w:val="(%1)"/>
      <w:lvlJc w:val="left"/>
      <w:pPr>
        <w:ind w:left="425" w:hanging="425"/>
      </w:pPr>
      <w:rPr>
        <w:rFonts w:hint="default"/>
      </w:rPr>
    </w:lvl>
  </w:abstractNum>
  <w:abstractNum w:abstractNumId="6">
    <w:nsid w:val="1BE62FB2"/>
    <w:multiLevelType w:val="singleLevel"/>
    <w:tmpl w:val="1BE62FB2"/>
    <w:lvl w:ilvl="0" w:tentative="0">
      <w:start w:val="2"/>
      <w:numFmt w:val="decimal"/>
      <w:suff w:val="nothing"/>
      <w:lvlText w:val="（%1）"/>
      <w:lvlJc w:val="left"/>
    </w:lvl>
  </w:abstractNum>
  <w:abstractNum w:abstractNumId="7">
    <w:nsid w:val="4BF8AC8C"/>
    <w:multiLevelType w:val="singleLevel"/>
    <w:tmpl w:val="4BF8AC8C"/>
    <w:lvl w:ilvl="0" w:tentative="0">
      <w:start w:val="1"/>
      <w:numFmt w:val="decimalEnclosedCircleChinese"/>
      <w:suff w:val="nothing"/>
      <w:lvlText w:val="%1　"/>
      <w:lvlJc w:val="left"/>
      <w:pPr>
        <w:ind w:left="0" w:firstLine="400"/>
      </w:pPr>
      <w:rPr>
        <w:rFonts w:hint="eastAsia"/>
      </w:rPr>
    </w:lvl>
  </w:abstractNum>
  <w:abstractNum w:abstractNumId="8">
    <w:nsid w:val="510F6DB4"/>
    <w:multiLevelType w:val="singleLevel"/>
    <w:tmpl w:val="510F6DB4"/>
    <w:lvl w:ilvl="0" w:tentative="0">
      <w:start w:val="1"/>
      <w:numFmt w:val="decimal"/>
      <w:lvlText w:val="(%1)"/>
      <w:lvlJc w:val="left"/>
      <w:pPr>
        <w:ind w:left="425" w:hanging="425"/>
      </w:pPr>
      <w:rPr>
        <w:rFonts w:hint="default"/>
      </w:rPr>
    </w:lvl>
  </w:abstractNum>
  <w:abstractNum w:abstractNumId="9">
    <w:nsid w:val="547B08C0"/>
    <w:multiLevelType w:val="singleLevel"/>
    <w:tmpl w:val="547B08C0"/>
    <w:lvl w:ilvl="0" w:tentative="0">
      <w:start w:val="1"/>
      <w:numFmt w:val="decimal"/>
      <w:lvlText w:val="(%1)"/>
      <w:lvlJc w:val="left"/>
      <w:pPr>
        <w:ind w:left="425" w:hanging="425"/>
      </w:pPr>
      <w:rPr>
        <w:rFonts w:hint="default"/>
      </w:rPr>
    </w:lvl>
  </w:abstractNum>
  <w:abstractNum w:abstractNumId="10">
    <w:nsid w:val="61DBFEE9"/>
    <w:multiLevelType w:val="singleLevel"/>
    <w:tmpl w:val="61DBFEE9"/>
    <w:lvl w:ilvl="0" w:tentative="0">
      <w:start w:val="1"/>
      <w:numFmt w:val="decimal"/>
      <w:lvlText w:val="%1."/>
      <w:lvlJc w:val="left"/>
      <w:pPr>
        <w:ind w:left="425" w:hanging="425"/>
      </w:pPr>
      <w:rPr>
        <w:rFonts w:hint="default"/>
      </w:rPr>
    </w:lvl>
  </w:abstractNum>
  <w:abstractNum w:abstractNumId="11">
    <w:nsid w:val="774982C2"/>
    <w:multiLevelType w:val="singleLevel"/>
    <w:tmpl w:val="774982C2"/>
    <w:lvl w:ilvl="0" w:tentative="0">
      <w:start w:val="1"/>
      <w:numFmt w:val="bullet"/>
      <w:lvlText w:val=""/>
      <w:lvlJc w:val="left"/>
      <w:pPr>
        <w:ind w:left="420" w:hanging="420"/>
      </w:pPr>
      <w:rPr>
        <w:rFonts w:hint="default" w:ascii="Wingdings" w:hAnsi="Wingdings"/>
      </w:rPr>
    </w:lvl>
  </w:abstractNum>
  <w:abstractNum w:abstractNumId="12">
    <w:nsid w:val="7E2943F9"/>
    <w:multiLevelType w:val="multilevel"/>
    <w:tmpl w:val="7E2943F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6"/>
  </w:num>
  <w:num w:numId="3">
    <w:abstractNumId w:val="4"/>
  </w:num>
  <w:num w:numId="4">
    <w:abstractNumId w:val="2"/>
  </w:num>
  <w:num w:numId="5">
    <w:abstractNumId w:val="5"/>
  </w:num>
  <w:num w:numId="6">
    <w:abstractNumId w:val="7"/>
  </w:num>
  <w:num w:numId="7">
    <w:abstractNumId w:val="1"/>
  </w:num>
  <w:num w:numId="8">
    <w:abstractNumId w:val="12"/>
  </w:num>
  <w:num w:numId="9">
    <w:abstractNumId w:val="3"/>
  </w:num>
  <w:num w:numId="10">
    <w:abstractNumId w:val="9"/>
  </w:num>
  <w:num w:numId="11">
    <w:abstractNumId w:val="1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kMmZkNTg0NzliNDFlZTJhNjIwNTljZTRmN2ViZDgifQ=="/>
  </w:docVars>
  <w:rsids>
    <w:rsidRoot w:val="33E106D7"/>
    <w:rsid w:val="04B073F7"/>
    <w:rsid w:val="0B3B2B23"/>
    <w:rsid w:val="12CC31FC"/>
    <w:rsid w:val="135073B0"/>
    <w:rsid w:val="17DE3ABB"/>
    <w:rsid w:val="254554E2"/>
    <w:rsid w:val="296879F1"/>
    <w:rsid w:val="33E106D7"/>
    <w:rsid w:val="3DE91479"/>
    <w:rsid w:val="45E71F71"/>
    <w:rsid w:val="4F035942"/>
    <w:rsid w:val="53F046E7"/>
    <w:rsid w:val="58407588"/>
    <w:rsid w:val="687E00BB"/>
    <w:rsid w:val="70835610"/>
    <w:rsid w:val="752E4C17"/>
    <w:rsid w:val="760A11E0"/>
    <w:rsid w:val="785638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outlineLvl w:val="2"/>
    </w:pPr>
    <w:rPr>
      <w:rFonts w:asciiTheme="minorAscii" w:hAnsiTheme="minorAscii" w:eastAsiaTheme="minorEastAsia" w:cstheme="minorBidi"/>
      <w:kern w:val="2"/>
      <w:sz w:val="32"/>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Body text|2"/>
    <w:basedOn w:val="1"/>
    <w:qFormat/>
    <w:uiPriority w:val="0"/>
    <w:pPr>
      <w:widowControl w:val="0"/>
      <w:shd w:val="clear" w:color="auto" w:fill="auto"/>
      <w:spacing w:line="410" w:lineRule="auto"/>
      <w:outlineLvl w:val="9"/>
    </w:pPr>
    <w:rPr>
      <w:rFonts w:asciiTheme="minorHAnsi" w:hAnsiTheme="minorHAnsi"/>
      <w:sz w:val="30"/>
      <w:szCs w:val="30"/>
      <w:u w:val="none"/>
      <w:shd w:val="clear" w:color="auto" w:fill="auto"/>
    </w:rPr>
  </w:style>
  <w:style w:type="paragraph" w:styleId="8">
    <w:name w:val="List Paragraph"/>
    <w:basedOn w:val="1"/>
    <w:qFormat/>
    <w:uiPriority w:val="34"/>
    <w:pPr>
      <w:ind w:firstLine="420" w:firstLineChars="200"/>
      <w:outlineLvl w:val="9"/>
    </w:pPr>
    <w:rPr>
      <w:rFonts w:asciiTheme="minorHAnsi" w:hAnsiTheme="minorHAnsi"/>
      <w:sz w:val="21"/>
      <w:szCs w:val="22"/>
    </w:rPr>
  </w:style>
  <w:style w:type="character" w:styleId="9">
    <w:name w:val="Placeholder Text"/>
    <w:basedOn w:val="6"/>
    <w:semiHidden/>
    <w:qFormat/>
    <w:uiPriority w:val="99"/>
    <w:rPr>
      <w:rFonts w:asciiTheme="minorHAnsi" w:hAnsiTheme="minorHAnsi" w:eastAsiaTheme="minorEastAsia" w:cstheme="minorBidi"/>
      <w:color w:val="808080"/>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0"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11350</Words>
  <Characters>19161</Characters>
  <Lines>34</Lines>
  <Paragraphs>9</Paragraphs>
  <TotalTime>11</TotalTime>
  <ScaleCrop>false</ScaleCrop>
  <LinksUpToDate>false</LinksUpToDate>
  <CharactersWithSpaces>20196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2022-07-18T06:55:00Z</dcterms:created>
  <dc:creator>李乐亚</dc:creator>
  <cp:lastModifiedBy>12052</cp:lastModifiedBy>
  <dcterms:modified xsi:type="dcterms:W3CDTF">2023-05-11T08:08:15Z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F0BBCF77DE5A4157B31E5D1E0DA5EB22</vt:lpwstr>
  </property>
</Properties>
</file>