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诚信承诺书</w:t>
      </w:r>
    </w:p>
    <w:p>
      <w:pPr>
        <w:jc w:val="center"/>
        <w:rPr>
          <w:rFonts w:hint="eastAsia" w:ascii="仿宋_GB2312" w:eastAsia="仿宋_GB2312" w:cs="Arial"/>
          <w:color w:val="000000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 w:cs="Arial"/>
          <w:color w:val="000000"/>
          <w:sz w:val="32"/>
          <w:szCs w:val="32"/>
        </w:rPr>
      </w:pPr>
      <w:r>
        <w:rPr>
          <w:rFonts w:hint="eastAsia" w:ascii="仿宋_GB2312" w:eastAsia="仿宋_GB2312" w:cs="Arial"/>
          <w:color w:val="000000"/>
          <w:sz w:val="32"/>
          <w:szCs w:val="32"/>
        </w:rPr>
        <w:t>本人</w:t>
      </w:r>
      <w:r>
        <w:rPr>
          <w:rFonts w:hint="eastAsia" w:ascii="仿宋_GB2312" w:eastAsia="仿宋_GB2312" w:cs="Arial"/>
          <w:color w:val="000000"/>
          <w:sz w:val="32"/>
          <w:szCs w:val="32"/>
          <w:lang w:eastAsia="zh-CN"/>
        </w:rPr>
        <w:t>：</w:t>
      </w:r>
      <w:r>
        <w:rPr>
          <w:rFonts w:hint="eastAsia" w:ascii="仿宋_GB2312" w:eastAsia="仿宋_GB2312" w:cs="Arial"/>
          <w:color w:val="000000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eastAsia="仿宋_GB2312" w:cs="Arial"/>
          <w:color w:val="000000"/>
          <w:sz w:val="32"/>
          <w:szCs w:val="32"/>
          <w:u w:val="none"/>
          <w:lang w:val="en-US" w:eastAsia="zh-CN"/>
        </w:rPr>
        <w:t>身份证号码：</w:t>
      </w:r>
      <w:r>
        <w:rPr>
          <w:rFonts w:hint="eastAsia" w:ascii="仿宋_GB2312" w:eastAsia="仿宋_GB2312" w:cs="Arial"/>
          <w:color w:val="000000"/>
          <w:sz w:val="32"/>
          <w:szCs w:val="32"/>
          <w:u w:val="single"/>
          <w:lang w:val="en-US" w:eastAsia="zh-CN"/>
        </w:rPr>
        <w:t xml:space="preserve">                     </w:t>
      </w:r>
      <w:r>
        <w:rPr>
          <w:rFonts w:hint="eastAsia" w:ascii="仿宋_GB2312" w:eastAsia="仿宋_GB2312" w:cs="Arial"/>
          <w:color w:val="000000"/>
          <w:sz w:val="32"/>
          <w:szCs w:val="32"/>
        </w:rPr>
        <w:t>已仔细阅读《巴东县财政投资评审中心招聘公告》，且已周知报考纪律和违纪违规行为处理规定，理解且认可其内容，确定本人符合应聘条件。本人郑重承诺：</w:t>
      </w:r>
    </w:p>
    <w:p>
      <w:pPr>
        <w:numPr>
          <w:ilvl w:val="0"/>
          <w:numId w:val="1"/>
        </w:numPr>
        <w:ind w:firstLine="640" w:firstLineChars="200"/>
        <w:rPr>
          <w:rFonts w:hint="eastAsia" w:ascii="仿宋_GB2312" w:eastAsia="仿宋_GB2312" w:cs="Arial"/>
          <w:color w:val="000000"/>
          <w:sz w:val="32"/>
          <w:szCs w:val="32"/>
        </w:rPr>
      </w:pPr>
      <w:r>
        <w:rPr>
          <w:rFonts w:hint="eastAsia" w:ascii="仿宋_GB2312" w:eastAsia="仿宋_GB2312" w:cs="Arial"/>
          <w:color w:val="000000"/>
          <w:sz w:val="32"/>
          <w:szCs w:val="32"/>
        </w:rPr>
        <w:t>自觉遵守公开招聘的相关规定，认真履行应聘人员的各项义务。</w:t>
      </w:r>
    </w:p>
    <w:p>
      <w:pPr>
        <w:numPr>
          <w:ilvl w:val="0"/>
          <w:numId w:val="1"/>
        </w:numPr>
        <w:ind w:firstLine="640" w:firstLineChars="200"/>
        <w:rPr>
          <w:rFonts w:hint="eastAsia" w:ascii="仿宋_GB2312" w:eastAsia="仿宋_GB2312" w:cs="Arial"/>
          <w:color w:val="000000"/>
          <w:sz w:val="32"/>
          <w:szCs w:val="32"/>
        </w:rPr>
      </w:pPr>
      <w:r>
        <w:rPr>
          <w:rFonts w:hint="eastAsia" w:ascii="仿宋_GB2312" w:eastAsia="仿宋_GB2312" w:cs="Arial"/>
          <w:color w:val="000000"/>
          <w:sz w:val="32"/>
          <w:szCs w:val="32"/>
        </w:rPr>
        <w:t>保证报名时提供的所有个人信息、证明、证件等相关资料真实、准确、有效，不弄虚作假。</w:t>
      </w:r>
    </w:p>
    <w:p>
      <w:pPr>
        <w:numPr>
          <w:ilvl w:val="0"/>
          <w:numId w:val="1"/>
        </w:numPr>
        <w:ind w:left="0" w:leftChars="0" w:firstLine="640" w:firstLineChars="200"/>
        <w:rPr>
          <w:rFonts w:hint="eastAsia" w:ascii="仿宋_GB2312" w:eastAsia="仿宋_GB2312" w:cs="Arial"/>
          <w:color w:val="000000"/>
          <w:sz w:val="32"/>
          <w:szCs w:val="32"/>
        </w:rPr>
      </w:pPr>
      <w:r>
        <w:rPr>
          <w:rFonts w:hint="eastAsia" w:ascii="仿宋_GB2312" w:eastAsia="仿宋_GB2312" w:cs="Arial"/>
          <w:color w:val="000000"/>
          <w:sz w:val="32"/>
          <w:szCs w:val="32"/>
        </w:rPr>
        <w:t>遵守考试纪律，服从考试安排，不舞弊也不协助他人舞弊。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eastAsia="仿宋_GB2312" w:cs="Arial"/>
          <w:color w:val="000000"/>
          <w:sz w:val="32"/>
          <w:szCs w:val="32"/>
        </w:rPr>
      </w:pPr>
      <w:r>
        <w:rPr>
          <w:rFonts w:hint="eastAsia" w:ascii="仿宋_GB2312" w:eastAsia="仿宋_GB2312" w:cs="Arial"/>
          <w:color w:val="000000"/>
          <w:sz w:val="32"/>
          <w:szCs w:val="32"/>
        </w:rPr>
        <w:t>四、如因弄虚作假或不符合报名资格条件被取消考试或聘用资格，本人自愿承担由此造成的一切后果及责任。</w:t>
      </w:r>
    </w:p>
    <w:p>
      <w:pPr>
        <w:numPr>
          <w:ilvl w:val="0"/>
          <w:numId w:val="0"/>
        </w:numPr>
        <w:rPr>
          <w:rFonts w:hint="eastAsia" w:ascii="仿宋_GB2312" w:eastAsia="仿宋_GB2312" w:cs="Arial"/>
          <w:color w:val="000000"/>
          <w:sz w:val="32"/>
          <w:szCs w:val="32"/>
        </w:rPr>
      </w:pPr>
    </w:p>
    <w:p>
      <w:pPr>
        <w:numPr>
          <w:ilvl w:val="0"/>
          <w:numId w:val="0"/>
        </w:numPr>
        <w:rPr>
          <w:rFonts w:hint="eastAsia" w:ascii="仿宋_GB2312" w:eastAsia="仿宋_GB2312" w:cs="Arial"/>
          <w:color w:val="000000"/>
          <w:sz w:val="32"/>
          <w:szCs w:val="32"/>
        </w:rPr>
      </w:pPr>
    </w:p>
    <w:p>
      <w:pPr>
        <w:numPr>
          <w:ilvl w:val="0"/>
          <w:numId w:val="0"/>
        </w:numPr>
        <w:jc w:val="center"/>
        <w:rPr>
          <w:rFonts w:hint="eastAsia" w:ascii="仿宋_GB2312" w:eastAsia="仿宋_GB2312" w:cs="Arial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 w:cs="Arial"/>
          <w:color w:val="000000"/>
          <w:sz w:val="32"/>
          <w:szCs w:val="32"/>
          <w:lang w:val="en-US" w:eastAsia="zh-CN"/>
        </w:rPr>
        <w:t xml:space="preserve">                            承诺人：</w:t>
      </w:r>
    </w:p>
    <w:p>
      <w:pPr>
        <w:numPr>
          <w:ilvl w:val="0"/>
          <w:numId w:val="0"/>
        </w:numPr>
        <w:jc w:val="center"/>
        <w:rPr>
          <w:rFonts w:hint="default" w:ascii="仿宋_GB2312" w:eastAsia="仿宋_GB2312" w:cs="Arial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 w:cs="Arial"/>
          <w:color w:val="000000"/>
          <w:sz w:val="32"/>
          <w:szCs w:val="32"/>
          <w:lang w:val="en-US" w:eastAsia="zh-CN"/>
        </w:rPr>
        <w:t xml:space="preserve">                              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1C2F1E0"/>
    <w:multiLevelType w:val="singleLevel"/>
    <w:tmpl w:val="81C2F1E0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RiMjE4MTYwODNjODkxYTgwODljNjFjNDI1OWY2NmIifQ=="/>
    <w:docVar w:name="KSO_WPS_MARK_KEY" w:val="636cd26e-0ce6-4cc5-91b3-17db041f4208"/>
  </w:docVars>
  <w:rsids>
    <w:rsidRoot w:val="00000000"/>
    <w:rsid w:val="00A05036"/>
    <w:rsid w:val="063B3638"/>
    <w:rsid w:val="08444A26"/>
    <w:rsid w:val="08E50C56"/>
    <w:rsid w:val="0BD75BB1"/>
    <w:rsid w:val="119F0F1F"/>
    <w:rsid w:val="1EAE09F3"/>
    <w:rsid w:val="250C6474"/>
    <w:rsid w:val="29693E94"/>
    <w:rsid w:val="2E813A2E"/>
    <w:rsid w:val="32F72511"/>
    <w:rsid w:val="36E75B41"/>
    <w:rsid w:val="3C0161AE"/>
    <w:rsid w:val="3E1C72D0"/>
    <w:rsid w:val="420A6748"/>
    <w:rsid w:val="4638133D"/>
    <w:rsid w:val="46ED5A14"/>
    <w:rsid w:val="46FA2178"/>
    <w:rsid w:val="571701DC"/>
    <w:rsid w:val="67746F85"/>
    <w:rsid w:val="6D594C53"/>
    <w:rsid w:val="6DAD4F9F"/>
    <w:rsid w:val="6F4D4C8B"/>
    <w:rsid w:val="76876CD5"/>
    <w:rsid w:val="7FAB3A3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233</Words>
  <Characters>233</Characters>
  <Lines>0</Lines>
  <Paragraphs>0</Paragraphs>
  <TotalTime>0</TotalTime>
  <ScaleCrop>false</ScaleCrop>
  <LinksUpToDate>false</LinksUpToDate>
  <CharactersWithSpaces>325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121953</cp:lastModifiedBy>
  <dcterms:modified xsi:type="dcterms:W3CDTF">2024-01-04T01:42:56Z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C7D548D8A1CC4789A6E46ED4605629E5_13</vt:lpwstr>
  </property>
</Properties>
</file>