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28"/>
          <w:lang w:eastAsia="zh-CN"/>
        </w:rPr>
      </w:pPr>
      <w:bookmarkStart w:id="0" w:name="_GoBack"/>
      <w:bookmarkEnd w:id="0"/>
      <w:r>
        <w:rPr>
          <w:rFonts w:hint="eastAsia" w:ascii="黑体" w:hAnsi="黑体" w:eastAsia="黑体" w:cs="黑体"/>
          <w:sz w:val="28"/>
          <w:szCs w:val="28"/>
        </w:rPr>
        <w:t>附件</w:t>
      </w:r>
      <w:r>
        <w:rPr>
          <w:rFonts w:hint="eastAsia" w:ascii="黑体" w:hAnsi="黑体" w:eastAsia="黑体" w:cs="黑体"/>
          <w:sz w:val="28"/>
          <w:szCs w:val="28"/>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heme="minorEastAsia" w:hAnsiTheme="minorEastAsia" w:eastAsiaTheme="minorEastAsia" w:cstheme="minorEastAsia"/>
          <w:b/>
          <w:bCs/>
          <w:sz w:val="36"/>
          <w:szCs w:val="36"/>
          <w:lang w:eastAsia="zh-CN"/>
        </w:rPr>
      </w:pPr>
      <w:r>
        <w:rPr>
          <w:rFonts w:hint="eastAsia" w:asciiTheme="minorEastAsia" w:hAnsiTheme="minorEastAsia" w:eastAsiaTheme="minorEastAsia" w:cstheme="minorEastAsia"/>
          <w:b/>
          <w:bCs/>
          <w:sz w:val="36"/>
          <w:szCs w:val="36"/>
        </w:rPr>
        <w:t>村（社区）“两委”班子成员候选人“15不能”情形</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1．对党中央决策部署阳奉阴违，搞两面派、伪忠诚，政治上的“两面人”；</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2．受到撤销党内职务及以上处分尚在影响期内或受到留党察看处分期满恢复党员权利未满2年的；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3．受过刑事处罚、存在“村霸”和涉黑涉恶等问题的；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4．以家族势力、宗教势力干扰村级事务、影响基层治理，在群众中影响较坏的；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5．被立案审查或依法留置、逮捕的；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6．实施、参与非法宗教或信奉邪教的；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7．近3年内在民主评议党员中被评为不合格党员的；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8．当前被人民法院确定为失信被执行人的；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9．因嫖娼、吸毒、扰乱公共秩序等受到行政拘留未满5年的；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10．搞迷信活动、参与赌博造成恶劣影响，并被公安机关查处未满5年的；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11．参与到非接待场所上访干扰正常生产和工作秩序的活动，被有关部门查处未满5年的；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12．换届期间拉帮结派干扰选举，以谣言、非法大（小）字报、暴力威胁等不正当行为干预选民正常表达选举意志，被有关部门查证的；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13．长期外出或经常不在本村居住不能正常履行职责的；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hint="eastAsia" w:ascii="仿宋_GB2312" w:hAnsi="仿宋_GB2312" w:eastAsia="仿宋_GB2312" w:cs="仿宋_GB2312"/>
          <w:spacing w:val="-11"/>
          <w:sz w:val="28"/>
          <w:szCs w:val="28"/>
        </w:rPr>
      </w:pPr>
      <w:r>
        <w:rPr>
          <w:rFonts w:hint="eastAsia" w:ascii="仿宋_GB2312" w:hAnsi="仿宋_GB2312" w:eastAsia="仿宋_GB2312" w:cs="仿宋_GB2312"/>
          <w:spacing w:val="-11"/>
          <w:sz w:val="28"/>
          <w:szCs w:val="28"/>
        </w:rPr>
        <w:t>14．丧失行为能力或因身体健康等原因不能正常履行职责的；</w:t>
      </w:r>
    </w:p>
    <w:p>
      <w:pPr>
        <w:keepNext w:val="0"/>
        <w:keepLines w:val="0"/>
        <w:pageBreakBefore w:val="0"/>
        <w:widowControl w:val="0"/>
        <w:kinsoku/>
        <w:wordWrap/>
        <w:overflowPunct/>
        <w:topLinePunct w:val="0"/>
        <w:autoSpaceDE/>
        <w:autoSpaceDN/>
        <w:bidi w:val="0"/>
        <w:adjustRightInd/>
        <w:snapToGrid/>
        <w:spacing w:line="560" w:lineRule="exact"/>
        <w:ind w:firstLine="516" w:firstLineChars="200"/>
        <w:textAlignment w:val="auto"/>
        <w:rPr>
          <w:rFonts w:ascii="Times New Roman" w:hAnsi="Times New Roman" w:eastAsia="仿宋_GB2312"/>
          <w:spacing w:val="-11"/>
          <w:sz w:val="28"/>
          <w:szCs w:val="28"/>
        </w:rPr>
      </w:pPr>
      <w:r>
        <w:rPr>
          <w:rFonts w:hint="eastAsia" w:ascii="仿宋_GB2312" w:hAnsi="仿宋_GB2312" w:eastAsia="仿宋_GB2312" w:cs="仿宋_GB2312"/>
          <w:spacing w:val="-11"/>
          <w:sz w:val="28"/>
          <w:szCs w:val="28"/>
        </w:rPr>
        <w:t>15．选举前不按规定签订遵守换届纪律承诺书的。</w:t>
      </w:r>
    </w:p>
    <w:p>
      <w:pPr>
        <w:keepNext w:val="0"/>
        <w:keepLines w:val="0"/>
        <w:pageBreakBefore w:val="0"/>
        <w:widowControl w:val="0"/>
        <w:kinsoku/>
        <w:wordWrap/>
        <w:overflowPunct/>
        <w:topLinePunct w:val="0"/>
        <w:autoSpaceDE/>
        <w:autoSpaceDN/>
        <w:bidi w:val="0"/>
        <w:adjustRightInd/>
        <w:snapToGrid/>
        <w:spacing w:line="560" w:lineRule="exact"/>
        <w:ind w:firstLine="518" w:firstLineChars="200"/>
        <w:textAlignment w:val="auto"/>
        <w:rPr>
          <w:rFonts w:hint="eastAsia" w:ascii="仿宋_GB2312" w:hAnsi="仿宋_GB2312" w:eastAsia="仿宋_GB2312" w:cs="仿宋_GB2312"/>
          <w:b/>
          <w:bCs/>
          <w:sz w:val="28"/>
          <w:szCs w:val="28"/>
          <w:u w:val="single"/>
        </w:rPr>
      </w:pPr>
      <w:r>
        <w:rPr>
          <w:rFonts w:hint="eastAsia" w:ascii="仿宋_GB2312" w:hAnsi="仿宋_GB2312" w:eastAsia="仿宋_GB2312" w:cs="仿宋_GB2312"/>
          <w:b/>
          <w:bCs/>
          <w:spacing w:val="-11"/>
          <w:sz w:val="28"/>
          <w:szCs w:val="28"/>
          <w:u w:val="single"/>
        </w:rPr>
        <w:t>我已仔细阅读村（社区）“两委”班子成员候选人“15不能”情形</w:t>
      </w:r>
      <w:r>
        <w:rPr>
          <w:rFonts w:hint="eastAsia" w:ascii="仿宋_GB2312" w:hAnsi="仿宋_GB2312" w:eastAsia="仿宋_GB2312" w:cs="仿宋_GB2312"/>
          <w:b/>
          <w:bCs/>
          <w:spacing w:val="-11"/>
          <w:sz w:val="28"/>
          <w:szCs w:val="28"/>
          <w:u w:val="single"/>
          <w:lang w:eastAsia="zh-CN"/>
        </w:rPr>
        <w:t>内容。现本人承诺：不存在上述</w:t>
      </w:r>
      <w:r>
        <w:rPr>
          <w:rFonts w:hint="eastAsia" w:ascii="仿宋_GB2312" w:hAnsi="仿宋_GB2312" w:eastAsia="仿宋_GB2312" w:cs="仿宋_GB2312"/>
          <w:b/>
          <w:bCs/>
          <w:spacing w:val="-11"/>
          <w:sz w:val="28"/>
          <w:szCs w:val="28"/>
          <w:u w:val="single"/>
          <w:lang w:val="en-US" w:eastAsia="zh-CN"/>
        </w:rPr>
        <w:t>情形，</w:t>
      </w:r>
      <w:r>
        <w:rPr>
          <w:rFonts w:hint="eastAsia" w:ascii="仿宋_GB2312" w:hAnsi="仿宋_GB2312" w:eastAsia="仿宋_GB2312" w:cs="仿宋_GB2312"/>
          <w:b/>
          <w:bCs/>
          <w:spacing w:val="-11"/>
          <w:sz w:val="28"/>
          <w:szCs w:val="28"/>
          <w:u w:val="single"/>
        </w:rPr>
        <w:t>符合</w:t>
      </w:r>
      <w:r>
        <w:rPr>
          <w:rFonts w:hint="eastAsia" w:ascii="仿宋_GB2312" w:hAnsi="仿宋_GB2312" w:eastAsia="仿宋_GB2312" w:cs="仿宋_GB2312"/>
          <w:b/>
          <w:bCs/>
          <w:spacing w:val="-11"/>
          <w:sz w:val="28"/>
          <w:szCs w:val="28"/>
          <w:u w:val="single"/>
          <w:lang w:eastAsia="zh-CN"/>
        </w:rPr>
        <w:t>报名</w:t>
      </w:r>
      <w:r>
        <w:rPr>
          <w:rFonts w:hint="eastAsia" w:ascii="仿宋_GB2312" w:hAnsi="仿宋_GB2312" w:eastAsia="仿宋_GB2312" w:cs="仿宋_GB2312"/>
          <w:b/>
          <w:bCs/>
          <w:spacing w:val="-11"/>
          <w:sz w:val="28"/>
          <w:szCs w:val="28"/>
          <w:u w:val="single"/>
        </w:rPr>
        <w:t>条件。</w:t>
      </w:r>
      <w:r>
        <w:rPr>
          <w:rFonts w:hint="eastAsia" w:ascii="仿宋_GB2312" w:hAnsi="仿宋_GB2312" w:eastAsia="仿宋_GB2312" w:cs="仿宋_GB2312"/>
          <w:b/>
          <w:bCs/>
          <w:spacing w:val="-11"/>
          <w:sz w:val="28"/>
          <w:szCs w:val="28"/>
          <w:u w:val="single"/>
          <w:lang w:eastAsia="zh-CN"/>
        </w:rPr>
        <w:t>如被查实</w:t>
      </w:r>
      <w:r>
        <w:rPr>
          <w:rFonts w:hint="eastAsia" w:ascii="仿宋_GB2312" w:hAnsi="仿宋_GB2312" w:eastAsia="仿宋_GB2312" w:cs="仿宋_GB2312"/>
          <w:b/>
          <w:bCs/>
          <w:spacing w:val="-11"/>
          <w:sz w:val="28"/>
          <w:szCs w:val="28"/>
          <w:u w:val="single"/>
        </w:rPr>
        <w:t>，</w:t>
      </w:r>
      <w:r>
        <w:rPr>
          <w:rFonts w:hint="eastAsia" w:ascii="仿宋_GB2312" w:hAnsi="仿宋_GB2312" w:eastAsia="仿宋_GB2312" w:cs="仿宋_GB2312"/>
          <w:b/>
          <w:bCs/>
          <w:spacing w:val="-11"/>
          <w:sz w:val="28"/>
          <w:szCs w:val="28"/>
          <w:u w:val="single"/>
          <w:lang w:eastAsia="zh-CN"/>
        </w:rPr>
        <w:t>本人</w:t>
      </w:r>
      <w:r>
        <w:rPr>
          <w:rFonts w:hint="eastAsia" w:ascii="仿宋_GB2312" w:hAnsi="仿宋_GB2312" w:eastAsia="仿宋_GB2312" w:cs="仿宋_GB2312"/>
          <w:b/>
          <w:bCs/>
          <w:spacing w:val="-11"/>
          <w:sz w:val="28"/>
          <w:szCs w:val="28"/>
          <w:u w:val="single"/>
        </w:rPr>
        <w:t>自愿</w:t>
      </w:r>
      <w:r>
        <w:rPr>
          <w:rFonts w:hint="eastAsia" w:ascii="仿宋_GB2312" w:hAnsi="仿宋_GB2312" w:eastAsia="仿宋_GB2312" w:cs="仿宋_GB2312"/>
          <w:b/>
          <w:bCs/>
          <w:spacing w:val="-11"/>
          <w:sz w:val="28"/>
          <w:szCs w:val="28"/>
          <w:u w:val="single"/>
          <w:lang w:eastAsia="zh-CN"/>
        </w:rPr>
        <w:t>放弃报名资格并</w:t>
      </w:r>
      <w:r>
        <w:rPr>
          <w:rFonts w:hint="eastAsia" w:ascii="仿宋_GB2312" w:hAnsi="仿宋_GB2312" w:eastAsia="仿宋_GB2312" w:cs="仿宋_GB2312"/>
          <w:b/>
          <w:bCs/>
          <w:spacing w:val="-11"/>
          <w:sz w:val="28"/>
          <w:szCs w:val="28"/>
          <w:u w:val="single"/>
        </w:rPr>
        <w:t>承担一切</w:t>
      </w:r>
      <w:r>
        <w:rPr>
          <w:rFonts w:hint="eastAsia" w:ascii="仿宋_GB2312" w:hAnsi="仿宋_GB2312" w:eastAsia="仿宋_GB2312" w:cs="仿宋_GB2312"/>
          <w:b/>
          <w:bCs/>
          <w:spacing w:val="-11"/>
          <w:sz w:val="28"/>
          <w:szCs w:val="28"/>
          <w:u w:val="single"/>
          <w:lang w:eastAsia="zh-CN"/>
        </w:rPr>
        <w:t>后果</w:t>
      </w:r>
      <w:r>
        <w:rPr>
          <w:rFonts w:hint="eastAsia" w:ascii="仿宋_GB2312" w:hAnsi="仿宋_GB2312" w:eastAsia="仿宋_GB2312" w:cs="仿宋_GB2312"/>
          <w:b/>
          <w:bCs/>
          <w:spacing w:val="-11"/>
          <w:sz w:val="28"/>
          <w:szCs w:val="28"/>
          <w:u w:val="single"/>
        </w:rPr>
        <w:t>。</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承诺人：</w:t>
      </w:r>
      <w:r>
        <w:rPr>
          <w:rFonts w:hint="eastAsia" w:ascii="仿宋_GB2312" w:hAnsi="仿宋_GB2312" w:eastAsia="仿宋_GB2312" w:cs="仿宋_GB2312"/>
          <w:b/>
          <w:bCs/>
          <w:sz w:val="28"/>
          <w:szCs w:val="28"/>
          <w:lang w:val="en-US" w:eastAsia="zh-CN"/>
        </w:rPr>
        <w:t xml:space="preserve">               身份证号：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cs="仿宋"/>
          <w:sz w:val="32"/>
          <w:szCs w:val="32"/>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年  月   日</w:t>
      </w:r>
    </w:p>
    <w:sectPr>
      <w:pgSz w:w="11906" w:h="16838"/>
      <w:pgMar w:top="1417"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1MDRiYWYwNGI4OGQ1OTE3NGQ2ZThkOGQ3YjhiN2YifQ=="/>
  </w:docVars>
  <w:rsids>
    <w:rsidRoot w:val="66E76445"/>
    <w:rsid w:val="00050754"/>
    <w:rsid w:val="00164F07"/>
    <w:rsid w:val="003A3DCF"/>
    <w:rsid w:val="003A5271"/>
    <w:rsid w:val="003B2D48"/>
    <w:rsid w:val="003E731A"/>
    <w:rsid w:val="00454C02"/>
    <w:rsid w:val="006122F7"/>
    <w:rsid w:val="00634F66"/>
    <w:rsid w:val="0072062A"/>
    <w:rsid w:val="00765ADF"/>
    <w:rsid w:val="007745B4"/>
    <w:rsid w:val="007B7278"/>
    <w:rsid w:val="00A352AA"/>
    <w:rsid w:val="00A42653"/>
    <w:rsid w:val="00AE2C27"/>
    <w:rsid w:val="00CA7C4F"/>
    <w:rsid w:val="00CB4B16"/>
    <w:rsid w:val="00D02B92"/>
    <w:rsid w:val="00E15BC9"/>
    <w:rsid w:val="057061AE"/>
    <w:rsid w:val="0B1F6E80"/>
    <w:rsid w:val="0EA269D2"/>
    <w:rsid w:val="101B17D8"/>
    <w:rsid w:val="1BA326E7"/>
    <w:rsid w:val="22D43CE3"/>
    <w:rsid w:val="23B33E15"/>
    <w:rsid w:val="2F7C6A46"/>
    <w:rsid w:val="2FDD423E"/>
    <w:rsid w:val="32413C4F"/>
    <w:rsid w:val="39262C3A"/>
    <w:rsid w:val="3BE5080C"/>
    <w:rsid w:val="3CDB5080"/>
    <w:rsid w:val="3CF735C8"/>
    <w:rsid w:val="427F6809"/>
    <w:rsid w:val="43A369E2"/>
    <w:rsid w:val="44E71560"/>
    <w:rsid w:val="46EC601D"/>
    <w:rsid w:val="46FE329F"/>
    <w:rsid w:val="4C8228EC"/>
    <w:rsid w:val="50453D3A"/>
    <w:rsid w:val="55FE179A"/>
    <w:rsid w:val="66E76445"/>
    <w:rsid w:val="6830642B"/>
    <w:rsid w:val="6F4168E7"/>
    <w:rsid w:val="700A7B4B"/>
    <w:rsid w:val="7A09727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99"/>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qFormat/>
    <w:uiPriority w:val="99"/>
    <w:rPr>
      <w:sz w:val="18"/>
      <w:szCs w:val="18"/>
    </w:rPr>
  </w:style>
  <w:style w:type="paragraph" w:styleId="3">
    <w:name w:val="Title"/>
    <w:basedOn w:val="1"/>
    <w:next w:val="1"/>
    <w:qFormat/>
    <w:locked/>
    <w:uiPriority w:val="99"/>
    <w:pPr>
      <w:spacing w:before="240" w:after="60"/>
      <w:jc w:val="center"/>
      <w:outlineLvl w:val="0"/>
    </w:pPr>
    <w:rPr>
      <w:rFonts w:ascii="Arial" w:hAnsi="Arial"/>
      <w:b/>
      <w:sz w:val="32"/>
      <w:szCs w:val="22"/>
    </w:rPr>
  </w:style>
  <w:style w:type="character" w:customStyle="1" w:styleId="6">
    <w:name w:val="Balloon Text Char"/>
    <w:basedOn w:val="5"/>
    <w:link w:val="2"/>
    <w:semiHidden/>
    <w:qFormat/>
    <w:uiPriority w:val="99"/>
    <w:rPr>
      <w:sz w:val="0"/>
      <w:szCs w:val="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Pages>1</Pages>
  <Words>567</Words>
  <Characters>575</Characters>
  <Lines>0</Lines>
  <Paragraphs>0</Paragraphs>
  <TotalTime>42</TotalTime>
  <ScaleCrop>false</ScaleCrop>
  <LinksUpToDate>false</LinksUpToDate>
  <CharactersWithSpaces>643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2020-11-25T03:54:00Z</dcterms:created>
  <dc:creator>Administrator</dc:creator>
  <cp:lastModifiedBy>121953</cp:lastModifiedBy>
  <cp:lastPrinted>2021-10-18T03:19:00Z</cp:lastPrinted>
  <dcterms:modified xsi:type="dcterms:W3CDTF">2023-12-11T01:15:02Z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6D27650E2CA647369BCB5A522CF9EBF7_13</vt:lpwstr>
  </property>
</Properties>
</file>