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bookmarkStart w:id="3" w:name="_GoBack"/>
      <w:bookmarkEnd w:id="3"/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auto"/>
          <w:sz w:val="33"/>
          <w:szCs w:val="33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/>
          <w:b/>
          <w:bCs/>
        </w:rPr>
      </w:pP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重庆市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eastAsia="zh-CN"/>
        </w:rPr>
        <w:t>定向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选调2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b/>
          <w:bCs/>
          <w:color w:val="000000"/>
          <w:spacing w:val="-11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b/>
          <w:bCs/>
          <w:color w:val="000000"/>
          <w:spacing w:val="-11"/>
          <w:sz w:val="44"/>
          <w:szCs w:val="44"/>
        </w:rPr>
        <w:t>届应届优秀大学毕业生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  <w:lang w:eastAsia="zh-CN"/>
        </w:rPr>
        <w:t>笔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试办理减免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考务</w:t>
      </w:r>
      <w:r>
        <w:rPr>
          <w:rFonts w:ascii="Times New Roman" w:hAnsi="Times New Roman" w:eastAsia="方正小标宋简体"/>
          <w:b/>
          <w:bCs/>
          <w:color w:val="000000"/>
          <w:sz w:val="44"/>
          <w:szCs w:val="44"/>
        </w:rPr>
        <w:t>费</w:t>
      </w:r>
      <w:r>
        <w:rPr>
          <w:rFonts w:hint="eastAsia" w:ascii="Times New Roman" w:hAnsi="Times New Roman" w:eastAsia="方正小标宋简体"/>
          <w:b/>
          <w:bCs/>
          <w:color w:val="000000"/>
          <w:sz w:val="44"/>
          <w:szCs w:val="44"/>
        </w:rPr>
        <w:t>须知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/>
          <w:bCs/>
          <w:color w:val="000000"/>
          <w:sz w:val="33"/>
          <w:szCs w:val="33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一、办理对象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日10:00—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6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日17:00期间，在七一网（w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ww.12371.gov.cn）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选调生考试报名系统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报名并缴费成功的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最低生活保障家庭人员。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二、办理时间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202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10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日9:00至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月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13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日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val="en-US" w:eastAsia="zh-CN"/>
        </w:rPr>
        <w:t>17</w:t>
      </w:r>
      <w:r>
        <w:rPr>
          <w:rFonts w:hint="eastAsia" w:ascii="Times New Roman" w:hAnsi="Times New Roman" w:eastAsia="方正仿宋_GBK"/>
          <w:b w:val="0"/>
          <w:bCs w:val="0"/>
          <w:color w:val="000000"/>
          <w:w w:val="96"/>
          <w:kern w:val="0"/>
          <w:sz w:val="33"/>
          <w:szCs w:val="33"/>
          <w:u w:val="none"/>
          <w:lang w:eastAsia="zh-CN"/>
        </w:rPr>
        <w:t>:00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（逾期不再办理）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</w:pPr>
      <w:r>
        <w:rPr>
          <w:rFonts w:hint="eastAsia" w:ascii="Times New Roman" w:hAnsi="Times New Roman" w:eastAsia="黑体"/>
          <w:b w:val="0"/>
          <w:bCs w:val="0"/>
          <w:color w:val="000000"/>
          <w:sz w:val="33"/>
          <w:szCs w:val="33"/>
        </w:rPr>
        <w:t>三、办理程序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</w:rPr>
        <w:t>（一）登录网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址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begin"/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instrText xml:space="preserve"> HYPERLINK "https://ggfw.rlsbj.cq.gov.cn/wsbm/wsbm_gwy/webregister/index.aspx" </w:instrTex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separate"/>
      </w:r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https:</w:t>
      </w:r>
      <w:bookmarkStart w:id="0" w:name="_Hlt93320929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</w:t>
      </w:r>
      <w:bookmarkEnd w:id="0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/ggfw</w:t>
      </w:r>
      <w:bookmarkStart w:id="1" w:name="_Hlt93320916"/>
      <w:bookmarkStart w:id="2" w:name="_Hlt93320917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.</w:t>
      </w:r>
      <w:bookmarkEnd w:id="1"/>
      <w:bookmarkEnd w:id="2"/>
      <w:r>
        <w:rPr>
          <w:rStyle w:val="6"/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t>rlsbj.cq.gov.cn/wsbm/wsbm_gwy/webregister/index.aspx</w:t>
      </w:r>
      <w:r>
        <w:rPr>
          <w:rFonts w:ascii="Times New Roman" w:hAnsi="Times New Roman" w:eastAsia="方正仿宋_GBK"/>
          <w:b w:val="0"/>
          <w:bCs w:val="0"/>
          <w:color w:val="auto"/>
          <w:sz w:val="33"/>
          <w:szCs w:val="33"/>
          <w:u w:val="none"/>
        </w:rPr>
        <w:fldChar w:fldCharType="end"/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u w:val="none"/>
        </w:rPr>
        <w:t>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按住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键盘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Ctrl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键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并单击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鼠标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可直接访问）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，进入减免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费登录页面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，并录入本人的姓名、身份证号、报名序号，进入主页面。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（二）点击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证件资料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选项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，上传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“城乡最低生活保障家庭低保证明原件，或其家庭所在地乡镇人民政府、街道办事处出具享受最低生活保障相应证明原件”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图片（扫描或拍照后上传，内容完整清晰，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jpg格式，200kb以下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）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，工作人员将在1日内进行资格审核。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Times New Roman" w:hAnsi="Times New Roman" w:eastAsia="方正仿宋_GBK"/>
          <w:b w:val="0"/>
          <w:bCs w:val="0"/>
          <w:sz w:val="33"/>
          <w:szCs w:val="33"/>
        </w:rPr>
      </w:pP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（三）审核通过的考生，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考务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费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将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在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2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02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3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年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11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月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val="en-US" w:eastAsia="zh-CN"/>
        </w:rPr>
        <w:t>25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日前退还至缴费账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户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。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审核未通过的考生，考务费不予退还。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6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3"/>
          <w:szCs w:val="33"/>
          <w:lang w:val="en-US" w:eastAsia="zh-CN"/>
        </w:rPr>
      </w:pP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>咨询电话：</w:t>
      </w:r>
      <w:r>
        <w:rPr>
          <w:rFonts w:ascii="Times New Roman" w:hAnsi="Times New Roman" w:eastAsia="方正仿宋_GBK"/>
          <w:b w:val="0"/>
          <w:bCs w:val="0"/>
          <w:sz w:val="33"/>
          <w:szCs w:val="33"/>
        </w:rPr>
        <w:t>重庆市人事考试中心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</w:rPr>
        <w:t xml:space="preserve"> 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</w:rPr>
        <w:t>023-</w:t>
      </w:r>
      <w:r>
        <w:rPr>
          <w:rFonts w:hint="eastAsia" w:ascii="Times New Roman" w:hAnsi="Times New Roman" w:eastAsia="方正仿宋_GBK"/>
          <w:b w:val="0"/>
          <w:bCs/>
          <w:color w:val="000000"/>
          <w:kern w:val="0"/>
          <w:sz w:val="33"/>
          <w:szCs w:val="33"/>
          <w:u w:val="none"/>
          <w:lang w:val="en-US" w:eastAsia="zh-CN"/>
        </w:rPr>
        <w:t>88979842  023-86028713</w:t>
      </w:r>
      <w:r>
        <w:rPr>
          <w:rFonts w:hint="eastAsia" w:ascii="Times New Roman" w:hAnsi="Times New Roman" w:eastAsia="方正仿宋_GBK"/>
          <w:b w:val="0"/>
          <w:bCs w:val="0"/>
          <w:sz w:val="33"/>
          <w:szCs w:val="33"/>
          <w:lang w:eastAsia="zh-CN"/>
        </w:rPr>
        <w:t>。</w:t>
      </w:r>
    </w:p>
    <w:p/>
    <w:sectPr>
      <w:footerReference r:id="rId3" w:type="default"/>
      <w:pgSz w:w="11906" w:h="16838"/>
      <w:pgMar w:top="1814" w:right="1701" w:bottom="181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00064"/>
    <w:rsid w:val="1B884C75"/>
    <w:rsid w:val="52A0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480" w:firstLineChars="200"/>
    </w:pPr>
    <w:rPr>
      <w:rFonts w:ascii="宋体" w:hAnsi="宋体"/>
      <w:sz w:val="24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2023-10-25T06:12:00Z</dcterms:created>
  <dc:creator>hln</dc:creator>
  <cp:lastModifiedBy>popoaaa</cp:lastModifiedBy>
  <dcterms:modified xsi:type="dcterms:W3CDTF">2023-10-26T01:19:06Z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4BD9A4F643244CF78E58515EB501D340_13</vt:lpwstr>
  </property>
</Properties>
</file>