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pacing w:val="4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</w:pP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  <w:t>广西2024年定向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</w:rPr>
        <w:t>北京航空航天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例：201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.09.01至2021.07.01  在xx大学xx校区xx学院xx专业  工学学士</w:t>
            </w:r>
          </w:p>
          <w:p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（注明是否存在挂科补考情形，如有请务必写明）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hint="eastAsia" w:ascii="Times New Roman" w:hAnsi="Times New Roman" w:eastAsia="黑体"/>
          <w:sz w:val="15"/>
          <w:szCs w:val="15"/>
        </w:rPr>
      </w:pPr>
      <w:r>
        <w:rPr>
          <w:rFonts w:ascii="Times New Roman" w:hAnsi="Times New Roman" w:eastAsia="黑体"/>
          <w:sz w:val="15"/>
          <w:szCs w:val="15"/>
        </w:rPr>
        <w:t>注：在广西选调生报名系统填写提交报名表后，请自行下载打印一式二份并签名，经院系党委盖章后送交学校学生就业指导部门。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B2"/>
    <w:rsid w:val="009D56B2"/>
    <w:rsid w:val="15C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1</TotalTime>
  <ScaleCrop>false</ScaleCrop>
  <LinksUpToDate>false</LinksUpToDate>
  <CharactersWithSpaces>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2023-10-23T10:09:00Z</dcterms:created>
  <dc:creator>310</dc:creator>
  <cp:lastModifiedBy>popoaaa</cp:lastModifiedBy>
  <dcterms:modified xsi:type="dcterms:W3CDTF">2023-10-25T07:08:09Z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69487C6DEE57490DAC060693AAAE665C_13</vt:lpwstr>
  </property>
</Properties>
</file>