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36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9"/>
          <w:szCs w:val="19"/>
          <w:bdr w:val="none" w:color="auto" w:sz="0" w:space="0"/>
          <w:shd w:val="clear" w:fill="FFFFFF"/>
        </w:rPr>
        <w:t>　　一、区融媒体中心综合管理岗　　</w:t>
      </w:r>
    </w:p>
    <w:tbl>
      <w:tblPr>
        <w:tblW w:w="272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13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蔡小雨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2371002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36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9"/>
          <w:szCs w:val="19"/>
          <w:bdr w:val="none" w:color="auto" w:sz="0" w:space="0"/>
          <w:shd w:val="clear" w:fill="FFFFFF"/>
        </w:rPr>
        <w:t>　　二、区属街道综合执法中心综合执法岗　　</w:t>
      </w:r>
    </w:p>
    <w:tbl>
      <w:tblPr>
        <w:tblW w:w="54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1362"/>
        <w:gridCol w:w="1362"/>
        <w:gridCol w:w="13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王力为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2372001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雷玉婕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2372076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36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9"/>
          <w:szCs w:val="19"/>
          <w:bdr w:val="none" w:color="auto" w:sz="0" w:space="0"/>
          <w:shd w:val="clear" w:fill="FFFFFF"/>
        </w:rPr>
        <w:t>　　三、区属街道办事处所属事业单位工程管理岗　　</w:t>
      </w:r>
    </w:p>
    <w:tbl>
      <w:tblPr>
        <w:tblW w:w="54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1362"/>
        <w:gridCol w:w="1362"/>
        <w:gridCol w:w="13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向达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2373022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2373034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36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9"/>
          <w:szCs w:val="19"/>
          <w:bdr w:val="none" w:color="auto" w:sz="0" w:space="0"/>
          <w:shd w:val="clear" w:fill="FFFFFF"/>
        </w:rPr>
        <w:t>　　四、区属街道办事处所属事业单位经济管理岗　　</w:t>
      </w:r>
    </w:p>
    <w:tbl>
      <w:tblPr>
        <w:tblW w:w="54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1362"/>
        <w:gridCol w:w="1362"/>
        <w:gridCol w:w="13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李笑云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2374003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张永红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2374363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Tc3MDU3YTYwYjZhYTIwZTgxODc3MTVkOWFmMDcifQ=="/>
  </w:docVars>
  <w:rsids>
    <w:rsidRoot w:val="78A4669A"/>
    <w:rsid w:val="78A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2023-10-24T01:41:00Z</dcterms:created>
  <dc:creator>121953</dc:creator>
  <cp:lastModifiedBy>121953</cp:lastModifiedBy>
  <dcterms:modified xsi:type="dcterms:W3CDTF">2023-10-24T01:41:26Z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5FCFEAA74C604FC092722B17BDFCA0DF_11</vt:lpwstr>
  </property>
</Properties>
</file>