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jc w:val="left"/>
        <w:rPr>
          <w:rFonts w:hint="default" w:ascii="Times New Roman" w:hAnsi="Times New Roman" w:eastAsia="方正小标宋简体" w:cs="Times New Roman"/>
          <w:kern w:val="0"/>
          <w:sz w:val="44"/>
          <w:szCs w:val="44"/>
          <w:lang w:val="en-US" w:eastAsia="zh-CN" w:bidi="ar"/>
        </w:rPr>
      </w:pPr>
      <w:bookmarkStart w:id="0" w:name="_GoBack"/>
      <w:bookmarkEnd w:id="0"/>
      <w:r>
        <w:rPr>
          <w:rFonts w:hint="default" w:ascii="Times New Roman" w:hAnsi="Times New Roman" w:eastAsia="方正小标宋简体" w:cs="Times New Roman"/>
          <w:kern w:val="0"/>
          <w:sz w:val="44"/>
          <w:szCs w:val="44"/>
          <w:lang w:val="en-US" w:eastAsia="zh-CN" w:bidi="ar"/>
        </w:rPr>
        <w:t>一、幼儿园试讲教材版本和课题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eastAsia="zh-CN" w:bidi="a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11430</wp:posOffset>
            </wp:positionV>
            <wp:extent cx="5269230" cy="3749040"/>
            <wp:effectExtent l="0" t="0" r="7620" b="3810"/>
            <wp:wrapTopAndBottom/>
            <wp:docPr id="3" name="图片 3" descr="Image_1695289904730_edit_85500126752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age_1695289904730_edit_8550012675257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>《幼儿园渗透式领域课程 教师用书 中班上册》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>1.健康：蛀牙虫快走开   P31页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 xml:space="preserve">2.健康：你抛我接    P73页 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>3.语言：别说我小   P135页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>4.语言：请进来   P159页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>5.社会：蚂蚁搬豆     P235页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 xml:space="preserve">6.社会：团团圆圆中秋节  P238页 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>7.科学：朋友来做客  P39页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>8.科学：量布做围巾   P50页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>9.艺术：爷爷为我打月饼  P153页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 xml:space="preserve">10.艺术：小茶壶   P180页 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小标宋简体" w:cs="Times New Roman"/>
          <w:kern w:val="0"/>
          <w:sz w:val="44"/>
          <w:szCs w:val="44"/>
          <w:lang w:val="en-US" w:eastAsia="zh-CN" w:bidi="ar"/>
        </w:rPr>
        <w:t>二、小学试讲教材版本和课题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bidi="a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</wp:posOffset>
            </wp:positionV>
            <wp:extent cx="2729865" cy="3483610"/>
            <wp:effectExtent l="0" t="0" r="13335" b="2540"/>
            <wp:wrapTopAndBottom/>
            <wp:docPr id="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29865" cy="3483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eastAsia="方正仿宋简体" w:cs="Times New Roman"/>
          <w:sz w:val="32"/>
          <w:szCs w:val="32"/>
        </w:rPr>
        <w:t>《小学语文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六年级上册》</w:t>
      </w:r>
    </w:p>
    <w:p>
      <w:pPr>
        <w:numPr>
          <w:ilvl w:val="0"/>
          <w:numId w:val="1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第一单元第1课 草原</w:t>
      </w:r>
    </w:p>
    <w:p>
      <w:pPr>
        <w:numPr>
          <w:ilvl w:val="0"/>
          <w:numId w:val="1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第一单元第3课 古诗词三首</w:t>
      </w:r>
    </w:p>
    <w:p>
      <w:pPr>
        <w:numPr>
          <w:ilvl w:val="0"/>
          <w:numId w:val="1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第二单元第6课 狼牙山五壮士</w:t>
      </w:r>
    </w:p>
    <w:p>
      <w:pPr>
        <w:numPr>
          <w:ilvl w:val="0"/>
          <w:numId w:val="1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第二单元第7课 开国大典</w:t>
      </w:r>
    </w:p>
    <w:p>
      <w:pPr>
        <w:numPr>
          <w:ilvl w:val="0"/>
          <w:numId w:val="1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第三单元第11课 宇宙生命之谜</w:t>
      </w:r>
    </w:p>
    <w:p>
      <w:pPr>
        <w:numPr>
          <w:ilvl w:val="0"/>
          <w:numId w:val="1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第四单元第13课 桥</w:t>
      </w:r>
    </w:p>
    <w:p>
      <w:pPr>
        <w:numPr>
          <w:ilvl w:val="0"/>
          <w:numId w:val="1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第五单元第16课 夏天里的成长</w:t>
      </w:r>
    </w:p>
    <w:p>
      <w:pPr>
        <w:numPr>
          <w:ilvl w:val="0"/>
          <w:numId w:val="1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第六单元第19课 只有一个地球</w:t>
      </w:r>
    </w:p>
    <w:p>
      <w:pPr>
        <w:numPr>
          <w:ilvl w:val="0"/>
          <w:numId w:val="1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第七单元第22课 文言文二则</w:t>
      </w:r>
    </w:p>
    <w:p>
      <w:pPr>
        <w:numPr>
          <w:ilvl w:val="0"/>
          <w:numId w:val="1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第八单元第25课 少年闰土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bidi="ar"/>
        </w:rPr>
        <w:drawing>
          <wp:inline distT="0" distB="0" distL="114300" distR="114300">
            <wp:extent cx="2762885" cy="3935095"/>
            <wp:effectExtent l="0" t="0" r="18415" b="8255"/>
            <wp:docPr id="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62885" cy="3935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《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小学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数学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六年级上册》</w:t>
      </w:r>
    </w:p>
    <w:p>
      <w:pPr>
        <w:numPr>
          <w:ilvl w:val="0"/>
          <w:numId w:val="2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第一章分数乘法 例1</w:t>
      </w:r>
    </w:p>
    <w:p>
      <w:pPr>
        <w:numPr>
          <w:ilvl w:val="0"/>
          <w:numId w:val="2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第一章分数乘法 例8</w:t>
      </w:r>
    </w:p>
    <w:p>
      <w:pPr>
        <w:numPr>
          <w:ilvl w:val="0"/>
          <w:numId w:val="2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第二章位置与方向 例1</w:t>
      </w:r>
    </w:p>
    <w:p>
      <w:pPr>
        <w:numPr>
          <w:ilvl w:val="0"/>
          <w:numId w:val="2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第三章分数除法 例1</w:t>
      </w:r>
    </w:p>
    <w:p>
      <w:pPr>
        <w:numPr>
          <w:ilvl w:val="0"/>
          <w:numId w:val="2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第三章分数除法 例4</w:t>
      </w:r>
    </w:p>
    <w:p>
      <w:pPr>
        <w:numPr>
          <w:ilvl w:val="0"/>
          <w:numId w:val="2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第四章比 例2</w:t>
      </w:r>
    </w:p>
    <w:p>
      <w:pPr>
        <w:numPr>
          <w:ilvl w:val="0"/>
          <w:numId w:val="2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第五章圆 2.圆的周长</w:t>
      </w:r>
    </w:p>
    <w:p>
      <w:pPr>
        <w:numPr>
          <w:ilvl w:val="0"/>
          <w:numId w:val="2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第五章圆 3.圆的面积</w:t>
      </w:r>
    </w:p>
    <w:p>
      <w:pPr>
        <w:numPr>
          <w:ilvl w:val="0"/>
          <w:numId w:val="2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第五章圆 4.扇形</w:t>
      </w:r>
    </w:p>
    <w:p>
      <w:pPr>
        <w:numPr>
          <w:ilvl w:val="0"/>
          <w:numId w:val="2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第六章百分数（一） 百分数的认识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</w:p>
    <w:p>
      <w:pPr>
        <w:widowControl/>
        <w:jc w:val="left"/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bidi="ar"/>
        </w:rPr>
        <w:drawing>
          <wp:inline distT="0" distB="0" distL="114300" distR="114300">
            <wp:extent cx="3211195" cy="4298950"/>
            <wp:effectExtent l="0" t="0" r="8255" b="635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11195" cy="4298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《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小学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英语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六年级上册》</w:t>
      </w:r>
    </w:p>
    <w:p>
      <w:pPr>
        <w:numPr>
          <w:ilvl w:val="0"/>
          <w:numId w:val="3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Unit1  Lesson 1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2.Unit1  Lesson 3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3.Unit2  Lesson 7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4.Unit2  Lesson 11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5.Unit3  Lesson 15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6.Unit3  Lesson 17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7.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 xml:space="preserve">Unit4  Lesson 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19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8.Unit4  Lesson 21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9.Unit5  Lesson 27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10.Unit6  Lesson 33</w:t>
      </w:r>
    </w:p>
    <w:p>
      <w:pPr>
        <w:widowControl/>
        <w:jc w:val="left"/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bidi="ar"/>
        </w:rPr>
        <w:drawing>
          <wp:inline distT="0" distB="0" distL="114300" distR="114300">
            <wp:extent cx="2839085" cy="3997960"/>
            <wp:effectExtent l="0" t="0" r="18415" b="254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39085" cy="399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《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小学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美术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六年级上册》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1.第1课 基本形体切挖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2.第4课 线与造型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3.第8课 山山水水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4.第11课 废旧物的“新生命”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5.第13课 古建筑的保护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</w:p>
    <w:p>
      <w:pPr>
        <w:widowControl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lang w:bidi="ar"/>
        </w:rPr>
        <w:drawing>
          <wp:inline distT="0" distB="0" distL="114300" distR="114300">
            <wp:extent cx="2862580" cy="4252595"/>
            <wp:effectExtent l="0" t="0" r="13970" b="1460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62580" cy="4252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《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小学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体育与健康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  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5至6年级全一册》</w:t>
      </w:r>
    </w:p>
    <w:p>
      <w:pPr>
        <w:numPr>
          <w:ilvl w:val="0"/>
          <w:numId w:val="4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第三章第一节 我国运动员在奥林匹克运动会取得的辉煌成绩</w:t>
      </w:r>
    </w:p>
    <w:p>
      <w:pPr>
        <w:numPr>
          <w:ilvl w:val="0"/>
          <w:numId w:val="4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第三章第四节 识别危险源，远离危险</w:t>
      </w:r>
    </w:p>
    <w:p>
      <w:pPr>
        <w:numPr>
          <w:ilvl w:val="0"/>
          <w:numId w:val="4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第四章第二节 跳跃</w:t>
      </w:r>
    </w:p>
    <w:p>
      <w:pPr>
        <w:numPr>
          <w:ilvl w:val="0"/>
          <w:numId w:val="4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第五章第三节 跳绳</w:t>
      </w:r>
    </w:p>
    <w:p>
      <w:pPr>
        <w:numPr>
          <w:ilvl w:val="0"/>
          <w:numId w:val="4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第六章第四节 乒乓球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drawing>
          <wp:inline distT="0" distB="0" distL="114300" distR="114300">
            <wp:extent cx="2795270" cy="3453130"/>
            <wp:effectExtent l="0" t="0" r="5080" b="13970"/>
            <wp:docPr id="33" name="图片 33" descr="IMG_20230922_160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30922_16055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95270" cy="345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《小学心理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 xml:space="preserve">  一年级下册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》    </w:t>
      </w:r>
    </w:p>
    <w:p>
      <w:pPr>
        <w:numPr>
          <w:ilvl w:val="0"/>
          <w:numId w:val="0"/>
        </w:numPr>
        <w:rPr>
          <w:rFonts w:hint="eastAsia" w:ascii="Times New Roman" w:hAnsi="Times New Roman" w:eastAsia="方正仿宋简体" w:cs="Times New Roman"/>
          <w:sz w:val="32"/>
          <w:szCs w:val="32"/>
          <w:lang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1.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第3课 我有我擅长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2.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第6课 我的好老师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3.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第10课 我爱我家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4.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第12课 请让我来理解你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5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.第15课 假期欢乐多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99060</wp:posOffset>
            </wp:positionV>
            <wp:extent cx="2132965" cy="3152140"/>
            <wp:effectExtent l="0" t="0" r="635" b="10160"/>
            <wp:wrapTopAndBottom/>
            <wp:docPr id="11" name="图片 11" descr="Image_1695293797747_edit_88762330400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age_1695293797747_edit_8876233040051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32965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《小学信息技术 六年级上册》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活动2  图形化编程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br w:type="textWrapping"/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1.第9课：走进图形化编程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br w:type="textWrapping"/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2.第10课：旋转声音有动感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br w:type="textWrapping"/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3.第11课：造型屏幕任变换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br w:type="textWrapping"/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4.第12课：循环语句能控制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br w:type="textWrapping"/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5.第13课：文字与检测鼠标</w:t>
      </w:r>
    </w:p>
    <w:p>
      <w:pPr>
        <w:widowControl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lang w:bidi="ar"/>
        </w:rPr>
        <w:drawing>
          <wp:inline distT="0" distB="0" distL="114300" distR="114300">
            <wp:extent cx="2886075" cy="4087495"/>
            <wp:effectExtent l="0" t="0" r="9525" b="825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4087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《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小学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音乐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六年级上册》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1.第一单元唱歌 我的中国心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2.第二单元唱歌 美丽的夏牧场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3.第四单元唱歌 小小少年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4.第五单元唱歌 雪绒花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5.第六单元唱歌 我和你</w:t>
      </w: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widowControl/>
        <w:jc w:val="left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727710</wp:posOffset>
            </wp:positionV>
            <wp:extent cx="2641600" cy="3640455"/>
            <wp:effectExtent l="0" t="0" r="6350" b="17145"/>
            <wp:wrapTopAndBottom/>
            <wp:docPr id="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36404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eastAsia="方正小标宋简体" w:cs="Times New Roman"/>
          <w:kern w:val="0"/>
          <w:sz w:val="44"/>
          <w:szCs w:val="44"/>
          <w:lang w:val="en-US" w:eastAsia="zh-CN" w:bidi="ar"/>
        </w:rPr>
        <w:t>三、初中试讲教材版本和课题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《初中语文 九年级上册》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1.第一单元第1课 沁园春·雪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2.第一单元第4课 乡愁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3.第二单元第7课 敬业与乐业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4.第三单元第11课 岳阳楼记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5.第三单元第12课 醉翁亭记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6.第四单元第15课 故乡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7.第四单元第16课 我的叔叔于勒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8.第五单元第18课 中国人失掉自信力了吗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9.第六单元第22课 智取生辰纲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10.第六单元第23课 范进中举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drawing>
          <wp:inline distT="0" distB="0" distL="114300" distR="114300">
            <wp:extent cx="3076575" cy="4093845"/>
            <wp:effectExtent l="0" t="0" r="9525" b="1905"/>
            <wp:docPr id="7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4093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>《初中数学 九年级上册》</w:t>
      </w:r>
    </w:p>
    <w:p>
      <w:pPr>
        <w:numPr>
          <w:ilvl w:val="0"/>
          <w:numId w:val="5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第二十一章 21.1一元二次方程</w:t>
      </w:r>
    </w:p>
    <w:p>
      <w:pPr>
        <w:numPr>
          <w:ilvl w:val="0"/>
          <w:numId w:val="5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第二十一章 21.2.2公式法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3.第二十一章 21.2.3因式分解法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4.第二十二章 22.1.1二次函数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5.第二十二章 22.1.2二次函数</w:t>
      </w:r>
      <m:oMath>
        <m:r>
          <m:rPr>
            <m:sty m:val="p"/>
          </m:rPr>
          <w:rPr>
            <w:rFonts w:hint="default" w:ascii="Cambria Math" w:hAnsi="Cambria Math" w:eastAsia="方正仿宋简体" w:cs="Times New Roman"/>
            <w:kern w:val="2"/>
            <w:sz w:val="32"/>
            <w:szCs w:val="32"/>
            <w:lang w:val="en-US" w:eastAsia="zh-CN" w:bidi="ar-SA"/>
          </w:rPr>
          <m:t>y=a</m:t>
        </m:r>
        <m:sSup>
          <m:sSupPr>
            <m:ctrlPr>
              <w:rPr>
                <w:rFonts w:hint="default" w:ascii="Cambria Math" w:hAnsi="Cambria Math" w:eastAsia="方正仿宋简体" w:cs="Times New Roman"/>
                <w:kern w:val="2"/>
                <w:sz w:val="32"/>
                <w:szCs w:val="32"/>
                <w:lang w:val="en-US" w:eastAsia="zh-CN" w:bidi="ar-SA"/>
              </w:rPr>
            </m:ctrlPr>
          </m:sSupPr>
          <m:e>
            <m:r>
              <m:rPr>
                <m:sty m:val="p"/>
              </m:rPr>
              <w:rPr>
                <w:rFonts w:hint="default" w:ascii="Cambria Math" w:hAnsi="Cambria Math" w:eastAsia="方正仿宋简体" w:cs="Times New Roman"/>
                <w:kern w:val="2"/>
                <w:sz w:val="32"/>
                <w:szCs w:val="32"/>
                <w:lang w:val="en-US" w:eastAsia="zh-CN" w:bidi="ar-SA"/>
              </w:rPr>
              <m:t>x</m:t>
            </m:r>
            <m:ctrlPr>
              <w:rPr>
                <w:rFonts w:hint="default" w:ascii="Cambria Math" w:hAnsi="Cambria Math" w:eastAsia="方正仿宋简体" w:cs="Times New Roman"/>
                <w:kern w:val="2"/>
                <w:sz w:val="32"/>
                <w:szCs w:val="32"/>
                <w:lang w:val="en-US" w:eastAsia="zh-CN" w:bidi="ar-SA"/>
              </w:rPr>
            </m:ctrlPr>
          </m:e>
          <m:sup>
            <m:r>
              <m:rPr>
                <m:sty m:val="p"/>
              </m:rPr>
              <w:rPr>
                <w:rFonts w:hint="default" w:ascii="Cambria Math" w:hAnsi="Cambria Math" w:eastAsia="方正仿宋简体" w:cs="Times New Roman"/>
                <w:kern w:val="2"/>
                <w:sz w:val="32"/>
                <w:szCs w:val="32"/>
                <w:lang w:val="en-US" w:eastAsia="zh-CN" w:bidi="ar-SA"/>
              </w:rPr>
              <m:t>2</m:t>
            </m:r>
            <m:ctrlPr>
              <w:rPr>
                <w:rFonts w:hint="default" w:ascii="Cambria Math" w:hAnsi="Cambria Math" w:eastAsia="方正仿宋简体" w:cs="Times New Roman"/>
                <w:kern w:val="2"/>
                <w:sz w:val="32"/>
                <w:szCs w:val="32"/>
                <w:lang w:val="en-US" w:eastAsia="zh-CN" w:bidi="ar-SA"/>
              </w:rPr>
            </m:ctrlPr>
          </m:sup>
        </m:sSup>
      </m:oMath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的图象与性质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6.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第二十二章 22.3实际问题与二次函数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7.第二十三章 23.2.1中心对称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8.第二十四章 24.1.2垂直于弦的直径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9.第二十四章 24.2.2直线和圆的位置关系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10.第二十五章 25.1.2概率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drawing>
          <wp:inline distT="0" distB="0" distL="114300" distR="114300">
            <wp:extent cx="2952115" cy="3941445"/>
            <wp:effectExtent l="0" t="0" r="635" b="1905"/>
            <wp:docPr id="10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39414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《初中英语 九年级全一册》</w:t>
      </w:r>
    </w:p>
    <w:p>
      <w:pPr>
        <w:numPr>
          <w:ilvl w:val="0"/>
          <w:numId w:val="6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Unit1 SectionA 3a、3b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2.Unit2 SectionA 3a、3b、3c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3.Unit3 SectionA 3a、3b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4.Unit4 SectionA 3a、3b、3c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5.Unit5 SectionA 3a、3b、3c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6.Unit6 SectionA 3a、3b、3c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7.Unit7 SectionA 3a、3b、3c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8.Unit8 SectionA 3a、3b、3c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9.Unit9 SectionA 3a、3b、3c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10.Unit10 SectionA 3a、3b、3c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drawing>
          <wp:inline distT="0" distB="0" distL="114300" distR="114300">
            <wp:extent cx="2715260" cy="3855720"/>
            <wp:effectExtent l="0" t="0" r="8890" b="11430"/>
            <wp:docPr id="1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15260" cy="3855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eastAsia="zh-CN"/>
        </w:rPr>
        <w:t>《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初中物理 九年级全一册</w:t>
      </w:r>
      <w:r>
        <w:rPr>
          <w:rFonts w:hint="default" w:ascii="Times New Roman" w:hAnsi="Times New Roman" w:eastAsia="方正仿宋简体" w:cs="Times New Roman"/>
          <w:sz w:val="32"/>
          <w:szCs w:val="32"/>
          <w:lang w:eastAsia="zh-CN"/>
        </w:rPr>
        <w:t>》</w:t>
      </w:r>
    </w:p>
    <w:p>
      <w:pPr>
        <w:numPr>
          <w:ilvl w:val="0"/>
          <w:numId w:val="7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第十五章第3节 串联与并联</w:t>
      </w:r>
    </w:p>
    <w:p>
      <w:pPr>
        <w:numPr>
          <w:ilvl w:val="0"/>
          <w:numId w:val="7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第十六章第1节 电压</w:t>
      </w:r>
    </w:p>
    <w:p>
      <w:pPr>
        <w:numPr>
          <w:ilvl w:val="0"/>
          <w:numId w:val="7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第十七章第2节 欧姆定律</w:t>
      </w:r>
    </w:p>
    <w:p>
      <w:pPr>
        <w:numPr>
          <w:ilvl w:val="0"/>
          <w:numId w:val="7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第十八章第4节 焦耳定律</w:t>
      </w:r>
    </w:p>
    <w:p>
      <w:pPr>
        <w:numPr>
          <w:ilvl w:val="0"/>
          <w:numId w:val="7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第二十章第1节 磁现象 磁场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667635" cy="3658235"/>
            <wp:effectExtent l="0" t="0" r="18415" b="18415"/>
            <wp:docPr id="1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67635" cy="36582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《初中化学 九年级上册》</w:t>
      </w:r>
    </w:p>
    <w:p>
      <w:pPr>
        <w:numPr>
          <w:ilvl w:val="0"/>
          <w:numId w:val="8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第二单元课题1 空气</w:t>
      </w:r>
    </w:p>
    <w:p>
      <w:pPr>
        <w:numPr>
          <w:ilvl w:val="0"/>
          <w:numId w:val="8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第三单元课题3 元素</w:t>
      </w:r>
    </w:p>
    <w:p>
      <w:pPr>
        <w:numPr>
          <w:ilvl w:val="0"/>
          <w:numId w:val="8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第四单元课题4 化学式与化合价</w:t>
      </w:r>
    </w:p>
    <w:p>
      <w:pPr>
        <w:numPr>
          <w:ilvl w:val="0"/>
          <w:numId w:val="8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第五单元课题1 质量守恒定律</w:t>
      </w:r>
    </w:p>
    <w:p>
      <w:pPr>
        <w:numPr>
          <w:ilvl w:val="0"/>
          <w:numId w:val="8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第六单元课题3 二氧化碳与一氧化碳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598420" cy="3562350"/>
            <wp:effectExtent l="0" t="0" r="11430" b="0"/>
            <wp:docPr id="1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《初中生物学 八年级上册》</w:t>
      </w:r>
    </w:p>
    <w:p>
      <w:pPr>
        <w:numPr>
          <w:ilvl w:val="0"/>
          <w:numId w:val="9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第五单元第一章第三节 软体动物和节肢动物</w:t>
      </w:r>
    </w:p>
    <w:p>
      <w:pPr>
        <w:numPr>
          <w:ilvl w:val="0"/>
          <w:numId w:val="9"/>
        </w:numPr>
        <w:ind w:left="0" w:leftChars="0" w:firstLine="0" w:firstLine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第五单元第一章第五节 两栖动物与爬行动物</w:t>
      </w:r>
    </w:p>
    <w:p>
      <w:pPr>
        <w:numPr>
          <w:ilvl w:val="0"/>
          <w:numId w:val="9"/>
        </w:numPr>
        <w:ind w:left="0" w:leftChars="0" w:firstLine="0" w:firstLine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第五单元第二章第一节 动物的运动</w:t>
      </w:r>
    </w:p>
    <w:p>
      <w:pPr>
        <w:numPr>
          <w:ilvl w:val="0"/>
          <w:numId w:val="9"/>
        </w:numPr>
        <w:ind w:left="0" w:leftChars="0" w:firstLine="0" w:firstLine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第五单元第四章第二节 细菌</w:t>
      </w:r>
    </w:p>
    <w:p>
      <w:pPr>
        <w:numPr>
          <w:ilvl w:val="0"/>
          <w:numId w:val="9"/>
        </w:numPr>
        <w:ind w:left="0" w:leftChars="0" w:firstLine="0" w:firstLine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第六单元第三章 保护生物的多样性</w:t>
      </w:r>
    </w:p>
    <w:p>
      <w:pPr>
        <w:numPr>
          <w:ilvl w:val="0"/>
          <w:numId w:val="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819400" cy="3926205"/>
            <wp:effectExtent l="0" t="0" r="0" b="17145"/>
            <wp:docPr id="1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926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《初中历史 九年级上册》</w:t>
      </w:r>
    </w:p>
    <w:p>
      <w:pPr>
        <w:numPr>
          <w:ilvl w:val="0"/>
          <w:numId w:val="1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第一单元第2课 古代两河流域</w:t>
      </w:r>
    </w:p>
    <w:p>
      <w:pPr>
        <w:numPr>
          <w:ilvl w:val="0"/>
          <w:numId w:val="1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第二单元第6课 希腊罗马古典文化</w:t>
      </w:r>
    </w:p>
    <w:p>
      <w:pPr>
        <w:numPr>
          <w:ilvl w:val="0"/>
          <w:numId w:val="1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第三单元第9课 中世纪城市和大学的兴起</w:t>
      </w:r>
    </w:p>
    <w:p>
      <w:pPr>
        <w:numPr>
          <w:ilvl w:val="0"/>
          <w:numId w:val="1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第五单元第14课 文艺复兴运动</w:t>
      </w:r>
    </w:p>
    <w:p>
      <w:pPr>
        <w:numPr>
          <w:ilvl w:val="0"/>
          <w:numId w:val="10"/>
        </w:numPr>
        <w:ind w:leftChars="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第七单元第21课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马克思主义的诞生和国际共产主义运动的兴起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686685" cy="3760470"/>
            <wp:effectExtent l="0" t="0" r="18415" b="11430"/>
            <wp:docPr id="16" name="图片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86685" cy="37604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简体" w:cs="Times New Roman"/>
          <w:kern w:val="0"/>
          <w:sz w:val="32"/>
          <w:szCs w:val="32"/>
          <w:lang w:val="en-US" w:eastAsia="zh-CN" w:bidi="ar"/>
        </w:rPr>
        <w:t>《初中道德与法治 九年级上册》</w:t>
      </w:r>
    </w:p>
    <w:p>
      <w:pPr>
        <w:numPr>
          <w:ilvl w:val="0"/>
          <w:numId w:val="11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第一单元第一课 走向共同富裕</w:t>
      </w:r>
    </w:p>
    <w:p>
      <w:pPr>
        <w:numPr>
          <w:ilvl w:val="0"/>
          <w:numId w:val="11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第二单元第四课 凝聚法治意识</w:t>
      </w:r>
    </w:p>
    <w:p>
      <w:pPr>
        <w:numPr>
          <w:ilvl w:val="0"/>
          <w:numId w:val="11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第三单元第五课 延续文化血脉</w:t>
      </w:r>
    </w:p>
    <w:p>
      <w:pPr>
        <w:numPr>
          <w:ilvl w:val="0"/>
          <w:numId w:val="11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第三单元第六课 正视发展挑战</w:t>
      </w:r>
    </w:p>
    <w:p>
      <w:pPr>
        <w:numPr>
          <w:ilvl w:val="0"/>
          <w:numId w:val="11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第四单元第八课 我们的梦想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894965" cy="4191000"/>
            <wp:effectExtent l="0" t="0" r="635" b="0"/>
            <wp:docPr id="17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《初中美术 九年级上册》</w:t>
      </w:r>
    </w:p>
    <w:p>
      <w:pPr>
        <w:numPr>
          <w:ilvl w:val="0"/>
          <w:numId w:val="12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第一单元第1课 独树一帜的中国画</w:t>
      </w:r>
    </w:p>
    <w:p>
      <w:pPr>
        <w:numPr>
          <w:ilvl w:val="0"/>
          <w:numId w:val="12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第二单元第1课 剪纸</w:t>
      </w:r>
    </w:p>
    <w:p>
      <w:pPr>
        <w:numPr>
          <w:ilvl w:val="0"/>
          <w:numId w:val="12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第二单元第4课 蜡染与扎染</w:t>
      </w:r>
    </w:p>
    <w:p>
      <w:pPr>
        <w:numPr>
          <w:ilvl w:val="0"/>
          <w:numId w:val="12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第四单元第1课 古城古镇考察</w:t>
      </w:r>
    </w:p>
    <w:p>
      <w:pPr>
        <w:numPr>
          <w:ilvl w:val="0"/>
          <w:numId w:val="12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第五单元第3课 我国少数民族的美术文化</w:t>
      </w: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733675" cy="3919855"/>
            <wp:effectExtent l="0" t="0" r="9525" b="4445"/>
            <wp:docPr id="18" name="图片 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3919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《初中体育与健康 九年级全一册》</w:t>
      </w:r>
    </w:p>
    <w:p>
      <w:pPr>
        <w:widowControl w:val="0"/>
        <w:numPr>
          <w:ilvl w:val="0"/>
          <w:numId w:val="13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第二章田径 跳高</w:t>
      </w:r>
    </w:p>
    <w:p>
      <w:pPr>
        <w:widowControl w:val="0"/>
        <w:numPr>
          <w:ilvl w:val="0"/>
          <w:numId w:val="13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第三章足球 基本战术</w:t>
      </w:r>
    </w:p>
    <w:p>
      <w:pPr>
        <w:widowControl w:val="0"/>
        <w:numPr>
          <w:ilvl w:val="0"/>
          <w:numId w:val="13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第四章篮球 基本战术</w:t>
      </w:r>
    </w:p>
    <w:p>
      <w:pPr>
        <w:widowControl w:val="0"/>
        <w:numPr>
          <w:ilvl w:val="0"/>
          <w:numId w:val="13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第五章羽毛球 基本技术</w:t>
      </w:r>
    </w:p>
    <w:p>
      <w:pPr>
        <w:widowControl w:val="0"/>
        <w:numPr>
          <w:ilvl w:val="0"/>
          <w:numId w:val="13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第九章花样跳绳 单人花样跳绳</w:t>
      </w: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121920</wp:posOffset>
            </wp:positionV>
            <wp:extent cx="2785110" cy="3493135"/>
            <wp:effectExtent l="0" t="0" r="15240" b="12065"/>
            <wp:wrapTopAndBottom/>
            <wp:docPr id="34" name="图片 34" descr="IMG_20230922_16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30922_16050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《初中心理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 xml:space="preserve">  七年级下册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》    </w:t>
      </w:r>
    </w:p>
    <w:p>
      <w:pPr>
        <w:widowControl w:val="0"/>
        <w:numPr>
          <w:ilvl w:val="0"/>
          <w:numId w:val="14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第一篇 单元1 同老师做朋友</w:t>
      </w:r>
    </w:p>
    <w:p>
      <w:pPr>
        <w:widowControl w:val="0"/>
        <w:numPr>
          <w:ilvl w:val="0"/>
          <w:numId w:val="14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第一篇 单元2 与异性友好相处</w:t>
      </w:r>
    </w:p>
    <w:p>
      <w:pPr>
        <w:widowControl w:val="0"/>
        <w:numPr>
          <w:ilvl w:val="0"/>
          <w:numId w:val="14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第二篇 单元5 营造良好的学习空间</w:t>
      </w:r>
    </w:p>
    <w:p>
      <w:pPr>
        <w:widowControl w:val="0"/>
        <w:numPr>
          <w:ilvl w:val="0"/>
          <w:numId w:val="14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第二篇 单元6 有计划地学习</w:t>
      </w:r>
    </w:p>
    <w:p>
      <w:pPr>
        <w:widowControl w:val="0"/>
        <w:numPr>
          <w:ilvl w:val="0"/>
          <w:numId w:val="14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第三篇 单元9 正确对待考试</w:t>
      </w: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99060</wp:posOffset>
            </wp:positionV>
            <wp:extent cx="2547620" cy="2755265"/>
            <wp:effectExtent l="0" t="0" r="5080" b="6985"/>
            <wp:wrapTopAndBottom/>
            <wp:docPr id="32" name="图片 32" descr="Image_1695296356317_edit_89797955625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age_1695296356317_edit_8979795562588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47620" cy="2755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《初中信息技术 九年级上册》</w:t>
      </w:r>
    </w:p>
    <w:p>
      <w:pPr>
        <w:widowControl w:val="0"/>
        <w:numPr>
          <w:ilvl w:val="0"/>
          <w:numId w:val="15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第1章 活动1  二、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人工智能及其特征</w:t>
      </w:r>
    </w:p>
    <w:p>
      <w:pPr>
        <w:widowControl w:val="0"/>
        <w:numPr>
          <w:ilvl w:val="0"/>
          <w:numId w:val="15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第1章 活动1  四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、人工智能的发展与应用</w:t>
      </w:r>
    </w:p>
    <w:p>
      <w:pPr>
        <w:widowControl w:val="0"/>
        <w:numPr>
          <w:ilvl w:val="0"/>
          <w:numId w:val="15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 xml:space="preserve">第1章 活动1  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五、人工智能发展面临的挑战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br w:type="textWrapping"/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 xml:space="preserve">4.第1章 活动2  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一、博弈决策</w:t>
      </w: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5.第1章 活动2  三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、自然语言处理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——机器翻译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br w:type="textWrapping"/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br w:type="textWrapping"/>
      </w: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124200" cy="4074160"/>
            <wp:effectExtent l="0" t="0" r="0" b="2540"/>
            <wp:docPr id="19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074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《初中音乐 九年级上册》</w:t>
      </w:r>
    </w:p>
    <w:p>
      <w:pPr>
        <w:widowControl w:val="0"/>
        <w:numPr>
          <w:ilvl w:val="0"/>
          <w:numId w:val="16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第一单元唱歌 游击队歌</w:t>
      </w:r>
    </w:p>
    <w:p>
      <w:pPr>
        <w:widowControl w:val="0"/>
        <w:numPr>
          <w:ilvl w:val="0"/>
          <w:numId w:val="16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第三单元唱歌 前门情思——大碗茶</w:t>
      </w:r>
    </w:p>
    <w:p>
      <w:pPr>
        <w:widowControl w:val="0"/>
        <w:numPr>
          <w:ilvl w:val="0"/>
          <w:numId w:val="16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第四单元唱歌 摇篮曲</w:t>
      </w:r>
    </w:p>
    <w:p>
      <w:pPr>
        <w:widowControl w:val="0"/>
        <w:numPr>
          <w:ilvl w:val="0"/>
          <w:numId w:val="16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第五单元唱歌 大红枣儿甜又香</w:t>
      </w:r>
    </w:p>
    <w:p>
      <w:pPr>
        <w:widowControl w:val="0"/>
        <w:numPr>
          <w:ilvl w:val="0"/>
          <w:numId w:val="16"/>
        </w:numPr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第六单元唱歌 让世界充满爱</w:t>
      </w: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eastAsia="方正仿宋简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方正小标宋简体" w:cs="Times New Roman"/>
          <w:kern w:val="0"/>
          <w:sz w:val="44"/>
          <w:szCs w:val="44"/>
          <w:lang w:val="en-US" w:eastAsia="zh-CN" w:bidi="ar"/>
        </w:rPr>
        <w:t>四、高中试讲教材版本和课题</w:t>
      </w:r>
    </w:p>
    <w:p>
      <w:pPr>
        <w:rPr>
          <w:rFonts w:hint="default" w:ascii="Times New Roman" w:hAnsi="Times New Roman" w:eastAsia="方正仿宋简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24"/>
          <w:szCs w:val="24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121920</wp:posOffset>
            </wp:positionV>
            <wp:extent cx="2672715" cy="3707130"/>
            <wp:effectExtent l="0" t="0" r="13335" b="7620"/>
            <wp:wrapTopAndBottom/>
            <wp:docPr id="20" name="图片 20" descr="9H5ZXM7WE])%~)HL[7LYGM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9H5ZXM7WE])%~)HL[7LYGMV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72715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《高中语文 必修上册》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1.第一单元第1课  沁园春·长沙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2.第一单元第3课  百合花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3.第二单元第4课  喜看稻菽千重浪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4.第三单元第8课  梦游天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姥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吟留别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5.第三单元第9课  念奴娇·赤壁怀古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6.第六单元第10课  劝学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7.第六单元第12课  拿来主义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8.第七单元第14课  故都的秋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9.第七单元第15课  我与地坛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10.第七单元第16课  赤壁赋</w:t>
      </w:r>
    </w:p>
    <w:p>
      <w:pPr>
        <w:rPr>
          <w:rFonts w:hint="default" w:ascii="Times New Roman" w:hAnsi="Times New Roman" w:eastAsia="方正仿宋简体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24"/>
          <w:szCs w:val="24"/>
          <w:lang w:val="en-US" w:eastAsia="zh-CN"/>
        </w:rPr>
        <w:drawing>
          <wp:inline distT="0" distB="0" distL="114300" distR="114300">
            <wp:extent cx="2717165" cy="3790315"/>
            <wp:effectExtent l="0" t="0" r="6985" b="635"/>
            <wp:docPr id="21" name="图片 21" descr="ZBEA~}]`O(6N9IZ`@H$RX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ZBEA~}]`O(6N9IZ`@H$RXOL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eastAsia="方正仿宋简体" w:cs="Times New Roman"/>
          <w:sz w:val="24"/>
          <w:szCs w:val="24"/>
          <w:lang w:val="en-US" w:eastAsia="zh-CN"/>
        </w:rPr>
      </w:pP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《高中数学 必修第一册》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1.第一章1.1集合的概念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2.第一章1.3集合的运算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3.第二章2.1等式性质与不等式性质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4.第二章2.2基本不等式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5.第三章3.1.1函数的概念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6.第三章3.3幂函数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7.第四章4.2.2指数函数的图象与性质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8.第四章4.3.2对数的运算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9.第五章5.1.1任意角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10.第五章5.2.2同角三角函数的基本关系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方正仿宋简体" w:cs="Times New Roman"/>
        </w:rPr>
      </w:pP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24"/>
          <w:szCs w:val="24"/>
          <w:lang w:val="en-US" w:eastAsia="zh-CN"/>
        </w:rPr>
        <w:drawing>
          <wp:inline distT="0" distB="0" distL="114300" distR="114300">
            <wp:extent cx="2905760" cy="3933190"/>
            <wp:effectExtent l="0" t="0" r="8890" b="10160"/>
            <wp:docPr id="22" name="图片 22" descr="@4%58@L9EMA)A@RB407ZPQ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@4%58@L9EMA)A@RB407ZPQT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《高中英语 必修第一册》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1.Unit1  Reading and Thinking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2.Unit1  Discovering Useful Structures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3.Unit2  Reading and Thinking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4.Unit2  Reading for Writing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5.Unit3  Reading and Thinking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6.Unit3  Reading for Writing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7.Unit4  Reading and Thinking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8.Unit4  Discovering Useful Structures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9.Unit5  Reading and Thinking</w:t>
      </w:r>
    </w:p>
    <w:p>
      <w:p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10.Unit5  Reading for Writing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752725" cy="3790315"/>
            <wp:effectExtent l="0" t="0" r="9525" b="635"/>
            <wp:docPr id="23" name="图片 2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3790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《高中物理 必修第一册》</w:t>
      </w:r>
    </w:p>
    <w:p>
      <w:pPr>
        <w:numPr>
          <w:ilvl w:val="0"/>
          <w:numId w:val="17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第一章第3节 位置变化快慢的描述——速度</w:t>
      </w:r>
    </w:p>
    <w:p>
      <w:pPr>
        <w:numPr>
          <w:ilvl w:val="0"/>
          <w:numId w:val="17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第二章第2节 匀变速直线运动的速度与时间的关系</w:t>
      </w:r>
    </w:p>
    <w:p>
      <w:pPr>
        <w:numPr>
          <w:ilvl w:val="0"/>
          <w:numId w:val="17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第三章第2节 摩擦力</w:t>
      </w:r>
    </w:p>
    <w:p>
      <w:pPr>
        <w:numPr>
          <w:ilvl w:val="0"/>
          <w:numId w:val="17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第三章第4节 力的合成与分解</w:t>
      </w:r>
    </w:p>
    <w:p>
      <w:pPr>
        <w:numPr>
          <w:ilvl w:val="0"/>
          <w:numId w:val="17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第四章第1节 牛顿第一定律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741930" cy="3860165"/>
            <wp:effectExtent l="0" t="0" r="1270" b="6985"/>
            <wp:docPr id="2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41930" cy="3860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《高中化学 必修第一册》</w:t>
      </w:r>
    </w:p>
    <w:p>
      <w:pPr>
        <w:numPr>
          <w:ilvl w:val="0"/>
          <w:numId w:val="18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第一章第三节 氧化还原反应</w:t>
      </w:r>
    </w:p>
    <w:p>
      <w:pPr>
        <w:numPr>
          <w:ilvl w:val="0"/>
          <w:numId w:val="18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第二章第一节 钠及其化合物——钠的几种化合物</w:t>
      </w:r>
    </w:p>
    <w:p>
      <w:pPr>
        <w:numPr>
          <w:ilvl w:val="0"/>
          <w:numId w:val="18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第二章第三节 物质的量</w:t>
      </w:r>
    </w:p>
    <w:p>
      <w:pPr>
        <w:numPr>
          <w:ilvl w:val="0"/>
          <w:numId w:val="18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第三章第一节 铁及其化合物——铁的单质</w:t>
      </w:r>
    </w:p>
    <w:p>
      <w:pPr>
        <w:numPr>
          <w:ilvl w:val="0"/>
          <w:numId w:val="18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第四章第二节 元素周期律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876550" cy="4070985"/>
            <wp:effectExtent l="0" t="0" r="0" b="5715"/>
            <wp:docPr id="2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4070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《高中生物学 必修1分子与细胞》</w:t>
      </w:r>
    </w:p>
    <w:p>
      <w:pPr>
        <w:numPr>
          <w:ilvl w:val="0"/>
          <w:numId w:val="19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第二章第一节 细胞中的元素和化合物</w:t>
      </w:r>
    </w:p>
    <w:p>
      <w:pPr>
        <w:numPr>
          <w:ilvl w:val="0"/>
          <w:numId w:val="19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第三章第二节 细胞器之间的分工合作</w:t>
      </w:r>
    </w:p>
    <w:p>
      <w:pPr>
        <w:numPr>
          <w:ilvl w:val="0"/>
          <w:numId w:val="19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第四章第二节 主动运输与胞吞、胞吐</w:t>
      </w:r>
    </w:p>
    <w:p>
      <w:pPr>
        <w:numPr>
          <w:ilvl w:val="0"/>
          <w:numId w:val="19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第五章第四节 光合作用与能量转化</w:t>
      </w:r>
    </w:p>
    <w:p>
      <w:pPr>
        <w:numPr>
          <w:ilvl w:val="0"/>
          <w:numId w:val="19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第六章第一节 细胞的增值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762250" cy="3920490"/>
            <wp:effectExtent l="0" t="0" r="0" b="3810"/>
            <wp:docPr id="2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" descr="IMG_2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920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《高中历史 必修中外历史纲要（上）》</w:t>
      </w:r>
    </w:p>
    <w:p>
      <w:pPr>
        <w:numPr>
          <w:ilvl w:val="0"/>
          <w:numId w:val="2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第一单第3课 秦统一多民族封建国家的建立</w:t>
      </w:r>
    </w:p>
    <w:p>
      <w:pPr>
        <w:numPr>
          <w:ilvl w:val="0"/>
          <w:numId w:val="2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第四单元第13课 清朝前中期的鼎盛与危机</w:t>
      </w:r>
    </w:p>
    <w:p>
      <w:pPr>
        <w:numPr>
          <w:ilvl w:val="0"/>
          <w:numId w:val="2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第五单元第15课 两次鸦片战争</w:t>
      </w:r>
    </w:p>
    <w:p>
      <w:pPr>
        <w:numPr>
          <w:ilvl w:val="0"/>
          <w:numId w:val="2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第六单元第18课 辛亥革命</w:t>
      </w:r>
    </w:p>
    <w:p>
      <w:pPr>
        <w:numPr>
          <w:ilvl w:val="0"/>
          <w:numId w:val="2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第七单元第20课 五四运动与中国共产党的诞生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905125" cy="3728720"/>
            <wp:effectExtent l="0" t="0" r="9525" b="5080"/>
            <wp:docPr id="27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 descr="IMG_25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728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《高中地理 必修第一册》</w:t>
      </w:r>
    </w:p>
    <w:p>
      <w:pPr>
        <w:numPr>
          <w:ilvl w:val="0"/>
          <w:numId w:val="21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第一章第三节 地球的历史</w:t>
      </w:r>
    </w:p>
    <w:p>
      <w:pPr>
        <w:numPr>
          <w:ilvl w:val="0"/>
          <w:numId w:val="21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第二章第一节 大气的组成和垂直分布</w:t>
      </w:r>
    </w:p>
    <w:p>
      <w:pPr>
        <w:numPr>
          <w:ilvl w:val="0"/>
          <w:numId w:val="21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第三章第一节 水循环</w:t>
      </w:r>
    </w:p>
    <w:p>
      <w:pPr>
        <w:numPr>
          <w:ilvl w:val="0"/>
          <w:numId w:val="21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第四章第一节 常见地貌类型</w:t>
      </w:r>
    </w:p>
    <w:p>
      <w:pPr>
        <w:numPr>
          <w:ilvl w:val="0"/>
          <w:numId w:val="21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第六章第三节 防灾减灾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468245" cy="3507105"/>
            <wp:effectExtent l="0" t="0" r="8255" b="17145"/>
            <wp:docPr id="28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 descr="IMG_2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68245" cy="3507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《高中思想政治 必修1 中国特色社会主义》</w:t>
      </w:r>
    </w:p>
    <w:p>
      <w:pPr>
        <w:numPr>
          <w:ilvl w:val="0"/>
          <w:numId w:val="22"/>
        </w:numPr>
        <w:rPr>
          <w:rFonts w:hint="default" w:ascii="Times New Roman" w:hAnsi="Times New Roman" w:eastAsia="方正仿宋简体" w:cs="Times New Roman"/>
          <w:i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color w:val="auto"/>
          <w:kern w:val="2"/>
          <w:sz w:val="32"/>
          <w:szCs w:val="32"/>
          <w:lang w:val="en-US" w:eastAsia="zh-CN" w:bidi="ar-SA"/>
        </w:rPr>
        <w:t>第一课 原始社会的解体和阶级社会的演进</w:t>
      </w:r>
    </w:p>
    <w:p>
      <w:pPr>
        <w:numPr>
          <w:ilvl w:val="0"/>
          <w:numId w:val="22"/>
        </w:numPr>
        <w:rPr>
          <w:rFonts w:hint="default" w:ascii="Times New Roman" w:hAnsi="Times New Roman" w:eastAsia="方正仿宋简体" w:cs="Times New Roman"/>
          <w:i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color w:val="auto"/>
          <w:kern w:val="2"/>
          <w:sz w:val="32"/>
          <w:szCs w:val="32"/>
          <w:lang w:val="en-US" w:eastAsia="zh-CN" w:bidi="ar-SA"/>
        </w:rPr>
        <w:t>第二课 新民主主义革命的胜利</w:t>
      </w:r>
    </w:p>
    <w:p>
      <w:pPr>
        <w:numPr>
          <w:ilvl w:val="0"/>
          <w:numId w:val="22"/>
        </w:numPr>
        <w:rPr>
          <w:rFonts w:hint="default" w:ascii="Times New Roman" w:hAnsi="Times New Roman" w:eastAsia="方正仿宋简体" w:cs="Times New Roman"/>
          <w:i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color w:val="auto"/>
          <w:kern w:val="2"/>
          <w:sz w:val="32"/>
          <w:szCs w:val="32"/>
          <w:lang w:val="en-US" w:eastAsia="zh-CN" w:bidi="ar-SA"/>
        </w:rPr>
        <w:t>第二课 社会主义制度在中国的确立</w:t>
      </w:r>
    </w:p>
    <w:p>
      <w:pPr>
        <w:numPr>
          <w:ilvl w:val="0"/>
          <w:numId w:val="22"/>
        </w:numPr>
        <w:rPr>
          <w:rFonts w:hint="default" w:ascii="Times New Roman" w:hAnsi="Times New Roman" w:eastAsia="方正仿宋简体" w:cs="Times New Roman"/>
          <w:i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color w:val="auto"/>
          <w:kern w:val="2"/>
          <w:sz w:val="32"/>
          <w:szCs w:val="32"/>
          <w:lang w:val="en-US" w:eastAsia="zh-CN" w:bidi="ar-SA"/>
        </w:rPr>
        <w:t>第三课 中国特色社会主义的创立、发展和完善</w:t>
      </w:r>
    </w:p>
    <w:p>
      <w:pPr>
        <w:numPr>
          <w:ilvl w:val="0"/>
          <w:numId w:val="22"/>
        </w:numPr>
        <w:rPr>
          <w:rFonts w:hint="default" w:ascii="Times New Roman" w:hAnsi="Times New Roman" w:eastAsia="方正仿宋简体" w:cs="Times New Roman"/>
          <w:i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color w:val="auto"/>
          <w:kern w:val="2"/>
          <w:sz w:val="32"/>
          <w:szCs w:val="32"/>
          <w:lang w:val="en-US" w:eastAsia="zh-CN" w:bidi="ar-SA"/>
        </w:rPr>
        <w:t>第四课 实现中华民族伟大复兴的中国梦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2861945" cy="4191000"/>
            <wp:effectExtent l="0" t="0" r="14605" b="0"/>
            <wp:docPr id="36" name="图片 36" descr="IMG_20230922_161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30922_16132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《高中心理</w:t>
      </w:r>
      <w:r>
        <w:rPr>
          <w:rFonts w:hint="eastAsia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 xml:space="preserve">  高中一年级下册</w:t>
      </w: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》</w:t>
      </w:r>
      <w:r>
        <w:rPr>
          <w:rFonts w:hint="eastAsia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 xml:space="preserve">   </w:t>
      </w:r>
      <w:r>
        <w:rPr>
          <w:rFonts w:hint="eastAsia" w:ascii="Times New Roman" w:hAnsi="Times New Roman" w:eastAsia="方正仿宋简体" w:cs="Times New Roman"/>
          <w:i w:val="0"/>
          <w:color w:val="0000FF"/>
          <w:kern w:val="2"/>
          <w:sz w:val="32"/>
          <w:szCs w:val="32"/>
          <w:lang w:val="en-US" w:eastAsia="zh-CN" w:bidi="ar-SA"/>
        </w:rPr>
        <w:t xml:space="preserve"> </w:t>
      </w:r>
    </w:p>
    <w:p>
      <w:pPr>
        <w:numPr>
          <w:ilvl w:val="0"/>
          <w:numId w:val="23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第一篇 单元1 驾驭时间有方法</w:t>
      </w:r>
    </w:p>
    <w:p>
      <w:pPr>
        <w:numPr>
          <w:ilvl w:val="0"/>
          <w:numId w:val="23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第一篇 单元2 捕捉时间有门道</w:t>
      </w:r>
    </w:p>
    <w:p>
      <w:pPr>
        <w:numPr>
          <w:ilvl w:val="0"/>
          <w:numId w:val="23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第一篇 单元3 握着计划过生活</w:t>
      </w:r>
    </w:p>
    <w:p>
      <w:pPr>
        <w:numPr>
          <w:ilvl w:val="0"/>
          <w:numId w:val="23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第二篇 单元4 走出性别的误区</w:t>
      </w:r>
    </w:p>
    <w:p>
      <w:pPr>
        <w:numPr>
          <w:ilvl w:val="0"/>
          <w:numId w:val="23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第二篇 单元7 两性相处方程式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467610" cy="3549015"/>
            <wp:effectExtent l="0" t="0" r="8890" b="13335"/>
            <wp:docPr id="29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5" descr="IMG_25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67610" cy="3549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《高中通用技术必修 技术与设计1》</w:t>
      </w:r>
    </w:p>
    <w:p>
      <w:pPr>
        <w:numPr>
          <w:ilvl w:val="0"/>
          <w:numId w:val="24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第一章第1节 1.3技术的产生与发展</w:t>
      </w:r>
    </w:p>
    <w:p>
      <w:pPr>
        <w:numPr>
          <w:ilvl w:val="0"/>
          <w:numId w:val="24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第二章第1节 1.1发现与明确问题</w:t>
      </w:r>
    </w:p>
    <w:p>
      <w:pPr>
        <w:numPr>
          <w:ilvl w:val="0"/>
          <w:numId w:val="24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第二章第2节 3.3三视图</w:t>
      </w:r>
    </w:p>
    <w:p>
      <w:pPr>
        <w:numPr>
          <w:ilvl w:val="0"/>
          <w:numId w:val="24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第三章第1节 1.1材料及分类</w:t>
      </w:r>
    </w:p>
    <w:p>
      <w:pPr>
        <w:numPr>
          <w:ilvl w:val="0"/>
          <w:numId w:val="24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第三章第3节 3.1技术产品的组装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848225" cy="5048885"/>
            <wp:effectExtent l="0" t="0" r="9525" b="18415"/>
            <wp:docPr id="30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 descr="IMG_25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5048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《高中信息技术 必修1 数据与计算 》</w:t>
      </w:r>
    </w:p>
    <w:p>
      <w:pPr>
        <w:numPr>
          <w:ilvl w:val="0"/>
          <w:numId w:val="25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第一章 1.2.2二进制与数制转化</w:t>
      </w:r>
    </w:p>
    <w:p>
      <w:pPr>
        <w:numPr>
          <w:ilvl w:val="0"/>
          <w:numId w:val="25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第二章 2.1.2用计算机解决问题的过程</w:t>
      </w:r>
    </w:p>
    <w:p>
      <w:pPr>
        <w:numPr>
          <w:ilvl w:val="0"/>
          <w:numId w:val="25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第二章 2.3.2常量、变量及表达式</w:t>
      </w:r>
    </w:p>
    <w:p>
      <w:pPr>
        <w:numPr>
          <w:ilvl w:val="0"/>
          <w:numId w:val="25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第三章 3.3.1数据分析</w:t>
      </w:r>
    </w:p>
    <w:p>
      <w:pPr>
        <w:numPr>
          <w:ilvl w:val="0"/>
          <w:numId w:val="25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第四章 4.1.1人工智能的产生与发展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618105" cy="3733800"/>
            <wp:effectExtent l="0" t="0" r="10795" b="0"/>
            <wp:docPr id="31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7" descr="IMG_25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1810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《高中音乐 必修 艺术与文化（上）》</w:t>
      </w:r>
    </w:p>
    <w:p>
      <w:pPr>
        <w:numPr>
          <w:ilvl w:val="0"/>
          <w:numId w:val="26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第一单元第2课 旋律之线 感知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·关联</w:t>
      </w:r>
    </w:p>
    <w:p>
      <w:pPr>
        <w:numPr>
          <w:ilvl w:val="0"/>
          <w:numId w:val="26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第二单元第1课 时间的节奏 </w:t>
      </w: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感知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·关联</w:t>
      </w:r>
    </w:p>
    <w:p>
      <w:pPr>
        <w:numPr>
          <w:ilvl w:val="0"/>
          <w:numId w:val="26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第二单元第3课 身体的律动 </w:t>
      </w: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创意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·表现</w:t>
      </w:r>
    </w:p>
    <w:p>
      <w:pPr>
        <w:numPr>
          <w:ilvl w:val="0"/>
          <w:numId w:val="26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第三单元第2课 对比统一 </w:t>
      </w: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感知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·关联</w:t>
      </w:r>
    </w:p>
    <w:p>
      <w:pPr>
        <w:numPr>
          <w:ilvl w:val="0"/>
          <w:numId w:val="26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第四单元第2课 时代风格 </w:t>
      </w:r>
      <w:r>
        <w:rPr>
          <w:rFonts w:hint="default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感知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·关联</w:t>
      </w: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numPr>
          <w:ilvl w:val="0"/>
          <w:numId w:val="27"/>
        </w:numPr>
        <w:rPr>
          <w:rFonts w:hint="eastAsia" w:ascii="Times New Roman" w:hAnsi="Times New Roman" w:eastAsia="方正小标宋简体" w:cs="Times New Roman"/>
          <w:kern w:val="0"/>
          <w:sz w:val="44"/>
          <w:szCs w:val="44"/>
          <w:lang w:val="en-US" w:eastAsia="zh-CN" w:bidi="ar"/>
        </w:rPr>
      </w:pPr>
      <w:r>
        <w:rPr>
          <w:rFonts w:hint="eastAsia" w:ascii="Times New Roman" w:hAnsi="Times New Roman" w:eastAsia="方正小标宋简体" w:cs="Times New Roman"/>
          <w:kern w:val="0"/>
          <w:sz w:val="44"/>
          <w:szCs w:val="44"/>
          <w:lang w:val="en-US" w:eastAsia="zh-CN" w:bidi="ar"/>
        </w:rPr>
        <w:t>开放大学试讲教材版本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092575" cy="3968750"/>
            <wp:effectExtent l="0" t="0" r="3175" b="12700"/>
            <wp:docPr id="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092575" cy="396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i w:val="0"/>
          <w:kern w:val="2"/>
          <w:sz w:val="32"/>
          <w:szCs w:val="32"/>
          <w:lang w:val="en-US" w:eastAsia="zh-CN" w:bidi="ar-SA"/>
        </w:rPr>
        <w:t>《习近平新时代中国特色社会主义思想概论》（高等教育出版社 人民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出版社）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 xml:space="preserve">第一章  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新时代坚持和发展中国特色社会主义</w:t>
      </w:r>
    </w:p>
    <w:p>
      <w:pPr>
        <w:numPr>
          <w:ilvl w:val="0"/>
          <w:numId w:val="0"/>
        </w:numPr>
        <w:ind w:firstLine="1280" w:firstLineChars="40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第二节 中国特色社会主义进入新时代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第二章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 xml:space="preserve">  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以中国式现代化全面推进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中华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民族伟大复兴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 xml:space="preserve">        第三节 推进中国式现代化行稳致远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第三章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 xml:space="preserve">  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坚持党的全面领导</w:t>
      </w:r>
    </w:p>
    <w:p>
      <w:pPr>
        <w:numPr>
          <w:ilvl w:val="0"/>
          <w:numId w:val="0"/>
        </w:numPr>
        <w:ind w:firstLine="1280" w:firstLineChars="40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第三节 健全和完善党的领导制度体系</w:t>
      </w:r>
    </w:p>
    <w:p>
      <w:pPr>
        <w:numPr>
          <w:ilvl w:val="0"/>
          <w:numId w:val="0"/>
        </w:numP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 xml:space="preserve">第六章 </w:t>
      </w: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推动高质量发展</w:t>
      </w:r>
    </w:p>
    <w:p>
      <w:pPr>
        <w:numPr>
          <w:ilvl w:val="0"/>
          <w:numId w:val="0"/>
        </w:numPr>
        <w:ind w:firstLine="1280" w:firstLineChars="400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sz w:val="32"/>
          <w:szCs w:val="32"/>
          <w:lang w:val="en-US" w:eastAsia="zh-CN"/>
        </w:rPr>
        <w:t>第一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节 完整、准确、全面贯彻新发展理念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" w:fontKey="{593B5349-02A2-46EB-AB86-19BB4819AFC0}"/>
  </w:font>
  <w:font w:name="方正仿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2" w:fontKey="{F804C2B5-CACA-4BAD-943B-CC41FE5B6CB9}"/>
  </w:font>
  <w:font w:name="Cambria Math">
    <w:panose1 w:val="02040503050406030204"/>
    <w:charset w:val="00"/>
    <w:family w:val="auto"/>
    <w:pitch w:val="default"/>
    <w:sig w:usb0="E00006FF" w:usb1="420024FF" w:usb2="02000000" w:usb3="00000000" w:csb0="2000019F" w:csb1="00000000"/>
    <w:embedRegular r:id="rId3" w:fontKey="{07CBADAF-87FE-4CCF-9680-9E4646746B25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7854350"/>
    <w:multiLevelType w:val="singleLevel"/>
    <w:tmpl w:val="87854350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8CF40D23"/>
    <w:multiLevelType w:val="singleLevel"/>
    <w:tmpl w:val="8CF40D2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B58E4E3C"/>
    <w:multiLevelType w:val="singleLevel"/>
    <w:tmpl w:val="B58E4E3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B5BC3353"/>
    <w:multiLevelType w:val="singleLevel"/>
    <w:tmpl w:val="B5BC335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B9CE76AA"/>
    <w:multiLevelType w:val="singleLevel"/>
    <w:tmpl w:val="B9CE76A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C5E75070"/>
    <w:multiLevelType w:val="singleLevel"/>
    <w:tmpl w:val="C5E7507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6">
    <w:nsid w:val="C7B38B51"/>
    <w:multiLevelType w:val="singleLevel"/>
    <w:tmpl w:val="C7B38B5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7">
    <w:nsid w:val="CEBA09C3"/>
    <w:multiLevelType w:val="singleLevel"/>
    <w:tmpl w:val="CEBA09C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8">
    <w:nsid w:val="D5895D52"/>
    <w:multiLevelType w:val="singleLevel"/>
    <w:tmpl w:val="D5895D5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9">
    <w:nsid w:val="DB0951BD"/>
    <w:multiLevelType w:val="singleLevel"/>
    <w:tmpl w:val="DB0951B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0">
    <w:nsid w:val="E1358714"/>
    <w:multiLevelType w:val="singleLevel"/>
    <w:tmpl w:val="E135871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1">
    <w:nsid w:val="E19FC623"/>
    <w:multiLevelType w:val="singleLevel"/>
    <w:tmpl w:val="E19FC62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2">
    <w:nsid w:val="E85A4B67"/>
    <w:multiLevelType w:val="singleLevel"/>
    <w:tmpl w:val="E85A4B6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3">
    <w:nsid w:val="EAC84566"/>
    <w:multiLevelType w:val="singleLevel"/>
    <w:tmpl w:val="EAC8456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4">
    <w:nsid w:val="19EE1F93"/>
    <w:multiLevelType w:val="singleLevel"/>
    <w:tmpl w:val="19EE1F9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5">
    <w:nsid w:val="20C6BBF9"/>
    <w:multiLevelType w:val="singleLevel"/>
    <w:tmpl w:val="20C6BBF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6">
    <w:nsid w:val="2C75E4D7"/>
    <w:multiLevelType w:val="singleLevel"/>
    <w:tmpl w:val="2C75E4D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7">
    <w:nsid w:val="2E5353A8"/>
    <w:multiLevelType w:val="singleLevel"/>
    <w:tmpl w:val="2E5353A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8">
    <w:nsid w:val="31EE0FE5"/>
    <w:multiLevelType w:val="singleLevel"/>
    <w:tmpl w:val="31EE0FE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9">
    <w:nsid w:val="4B89F15B"/>
    <w:multiLevelType w:val="singleLevel"/>
    <w:tmpl w:val="4B89F15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0">
    <w:nsid w:val="569A5E8C"/>
    <w:multiLevelType w:val="singleLevel"/>
    <w:tmpl w:val="569A5E8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1">
    <w:nsid w:val="5871B360"/>
    <w:multiLevelType w:val="singleLevel"/>
    <w:tmpl w:val="5871B36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2">
    <w:nsid w:val="58CB91F1"/>
    <w:multiLevelType w:val="singleLevel"/>
    <w:tmpl w:val="58CB91F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3">
    <w:nsid w:val="5A082A18"/>
    <w:multiLevelType w:val="singleLevel"/>
    <w:tmpl w:val="5A082A1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4">
    <w:nsid w:val="5E1CBE80"/>
    <w:multiLevelType w:val="singleLevel"/>
    <w:tmpl w:val="5E1CBE8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5">
    <w:nsid w:val="64728716"/>
    <w:multiLevelType w:val="singleLevel"/>
    <w:tmpl w:val="6472871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6">
    <w:nsid w:val="6A2D43BD"/>
    <w:multiLevelType w:val="singleLevel"/>
    <w:tmpl w:val="6A2D43B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24"/>
  </w:num>
  <w:num w:numId="2">
    <w:abstractNumId w:val="3"/>
  </w:num>
  <w:num w:numId="3">
    <w:abstractNumId w:val="15"/>
  </w:num>
  <w:num w:numId="4">
    <w:abstractNumId w:val="6"/>
  </w:num>
  <w:num w:numId="5">
    <w:abstractNumId w:val="16"/>
  </w:num>
  <w:num w:numId="6">
    <w:abstractNumId w:val="20"/>
  </w:num>
  <w:num w:numId="7">
    <w:abstractNumId w:val="11"/>
  </w:num>
  <w:num w:numId="8">
    <w:abstractNumId w:val="4"/>
  </w:num>
  <w:num w:numId="9">
    <w:abstractNumId w:val="26"/>
  </w:num>
  <w:num w:numId="10">
    <w:abstractNumId w:val="18"/>
  </w:num>
  <w:num w:numId="11">
    <w:abstractNumId w:val="1"/>
  </w:num>
  <w:num w:numId="12">
    <w:abstractNumId w:val="5"/>
  </w:num>
  <w:num w:numId="13">
    <w:abstractNumId w:val="12"/>
  </w:num>
  <w:num w:numId="14">
    <w:abstractNumId w:val="23"/>
  </w:num>
  <w:num w:numId="15">
    <w:abstractNumId w:val="7"/>
  </w:num>
  <w:num w:numId="16">
    <w:abstractNumId w:val="2"/>
  </w:num>
  <w:num w:numId="17">
    <w:abstractNumId w:val="8"/>
  </w:num>
  <w:num w:numId="18">
    <w:abstractNumId w:val="10"/>
  </w:num>
  <w:num w:numId="19">
    <w:abstractNumId w:val="19"/>
  </w:num>
  <w:num w:numId="20">
    <w:abstractNumId w:val="21"/>
  </w:num>
  <w:num w:numId="21">
    <w:abstractNumId w:val="25"/>
  </w:num>
  <w:num w:numId="22">
    <w:abstractNumId w:val="22"/>
  </w:num>
  <w:num w:numId="23">
    <w:abstractNumId w:val="17"/>
  </w:num>
  <w:num w:numId="24">
    <w:abstractNumId w:val="13"/>
  </w:num>
  <w:num w:numId="25">
    <w:abstractNumId w:val="9"/>
  </w:num>
  <w:num w:numId="26">
    <w:abstractNumId w:val="14"/>
  </w:num>
  <w:num w:numId="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E5YTkzMzdhYmFiMzVkYTY0NDlkOTY4NmI0ZjhkYzMifQ=="/>
  </w:docVars>
  <w:rsids>
    <w:rsidRoot w:val="00000000"/>
    <w:rsid w:val="08B82D1E"/>
    <w:rsid w:val="0A675312"/>
    <w:rsid w:val="0B0B16BC"/>
    <w:rsid w:val="0B605E4F"/>
    <w:rsid w:val="0CEF3051"/>
    <w:rsid w:val="12D02B53"/>
    <w:rsid w:val="1448598D"/>
    <w:rsid w:val="155A0A84"/>
    <w:rsid w:val="15BE749A"/>
    <w:rsid w:val="160E721C"/>
    <w:rsid w:val="173653F0"/>
    <w:rsid w:val="1E6E6FC9"/>
    <w:rsid w:val="23FE5A7F"/>
    <w:rsid w:val="29B65EC6"/>
    <w:rsid w:val="2B6E70B8"/>
    <w:rsid w:val="303C1207"/>
    <w:rsid w:val="34D150B0"/>
    <w:rsid w:val="35034E09"/>
    <w:rsid w:val="37461371"/>
    <w:rsid w:val="3E21681E"/>
    <w:rsid w:val="407A14CE"/>
    <w:rsid w:val="40BB5042"/>
    <w:rsid w:val="40CF3C45"/>
    <w:rsid w:val="484F3018"/>
    <w:rsid w:val="4E9F4ACB"/>
    <w:rsid w:val="4F4A0DB4"/>
    <w:rsid w:val="4F5079C9"/>
    <w:rsid w:val="554D668A"/>
    <w:rsid w:val="64014917"/>
    <w:rsid w:val="690441D1"/>
    <w:rsid w:val="6CD019C4"/>
    <w:rsid w:val="7594532D"/>
    <w:rsid w:val="7C350F81"/>
    <w:rsid w:val="7CBF4B65"/>
    <w:rsid w:val="7F0B6B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jpe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39</TotalTime>
  <ScaleCrop>false</ScaleCrop>
  <LinksUpToDate>false</LinksUpToDate>
  <CharactersWithSpaces>0</CharactersWithSpaces>
  <Application>WPS Office_12.1.0.15404_F1E327BC-269C-435d-A152-05C5408002CA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2023-09-21T11:03:00Z</dcterms:created>
  <dc:creator>Administrator</dc:creator>
  <cp:lastModifiedBy>天涯陌路</cp:lastModifiedBy>
  <dcterms:modified xsi:type="dcterms:W3CDTF">2023-10-07T05:51:45Z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2052-12.1.0.15404</vt:lpwstr>
  </property>
  <property fmtid="{D5CDD505-2E9C-101B-9397-08002B2CF9AE}" pid="3" name="ICV">
    <vt:lpwstr>4CC91467EE8E4A37AF9C0A9AE925CA0C_13</vt:lpwstr>
  </property>
</Properties>
</file>