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南通市儿童福利中心公开招聘人员报名登记表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left"/>
        <w:textAlignment w:val="auto"/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color w:val="auto"/>
          <w:sz w:val="28"/>
          <w:szCs w:val="28"/>
          <w:lang w:val="en-US" w:eastAsia="zh-CN"/>
        </w:rPr>
        <w:t>报考岗位：</w:t>
      </w:r>
    </w:p>
    <w:tbl>
      <w:tblPr>
        <w:tblStyle w:val="2"/>
        <w:tblpPr w:leftFromText="180" w:rightFromText="180" w:vertAnchor="text" w:horzAnchor="margin" w:tblpXSpec="center" w:tblpY="341"/>
        <w:tblW w:w="90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59"/>
        <w:gridCol w:w="886"/>
        <w:gridCol w:w="818"/>
        <w:gridCol w:w="1136"/>
        <w:gridCol w:w="297"/>
        <w:gridCol w:w="130"/>
        <w:gridCol w:w="591"/>
        <w:gridCol w:w="68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姓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名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身份证号</w:t>
            </w:r>
          </w:p>
        </w:tc>
        <w:tc>
          <w:tcPr>
            <w:tcW w:w="4971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性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别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民族</w:t>
            </w:r>
          </w:p>
        </w:tc>
        <w:tc>
          <w:tcPr>
            <w:tcW w:w="8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系及专业</w:t>
            </w:r>
          </w:p>
        </w:tc>
        <w:tc>
          <w:tcPr>
            <w:tcW w:w="286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毕业时间</w:t>
            </w:r>
          </w:p>
        </w:tc>
        <w:tc>
          <w:tcPr>
            <w:tcW w:w="170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学历</w:t>
            </w:r>
          </w:p>
        </w:tc>
        <w:tc>
          <w:tcPr>
            <w:tcW w:w="11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70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特长</w:t>
            </w:r>
          </w:p>
        </w:tc>
        <w:tc>
          <w:tcPr>
            <w:tcW w:w="28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现工作单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位及岗位</w:t>
            </w:r>
          </w:p>
        </w:tc>
        <w:tc>
          <w:tcPr>
            <w:tcW w:w="429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状况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报考岗位</w:t>
            </w:r>
          </w:p>
        </w:tc>
        <w:tc>
          <w:tcPr>
            <w:tcW w:w="570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21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家庭住址</w:t>
            </w:r>
          </w:p>
        </w:tc>
        <w:tc>
          <w:tcPr>
            <w:tcW w:w="4426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联系电话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(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手机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>)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户籍地</w:t>
            </w:r>
          </w:p>
        </w:tc>
        <w:tc>
          <w:tcPr>
            <w:tcW w:w="4426" w:type="dxa"/>
            <w:gridSpan w:val="6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207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学习简历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（时间到月）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工作或社会实践经历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right="420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其他须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说明事项</w:t>
            </w:r>
          </w:p>
        </w:tc>
        <w:tc>
          <w:tcPr>
            <w:tcW w:w="7834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  <w:jc w:val="center"/>
        </w:trPr>
        <w:tc>
          <w:tcPr>
            <w:tcW w:w="9055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本人保证上述所填信息真实无误，如因填写有误或不实而造成的后果，均由本人负责。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2520" w:firstLineChars="1200"/>
              <w:jc w:val="left"/>
              <w:textAlignment w:val="auto"/>
              <w:rPr>
                <w:rFonts w:asci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620" w:firstLineChars="2200"/>
              <w:jc w:val="left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firstLine="420" w:firstLineChars="200"/>
              <w:jc w:val="left"/>
              <w:textAlignment w:val="auto"/>
              <w:rPr>
                <w:rFonts w:ascii="仿宋_GB2312" w:eastAsia="仿宋_GB2312" w:cs="Times New Roman"/>
                <w:color w:val="auto"/>
                <w:sz w:val="21"/>
                <w:szCs w:val="21"/>
              </w:rPr>
            </w:pP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                                                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 w:cs="仿宋_GB2312"/>
                <w:color w:val="auto"/>
                <w:sz w:val="21"/>
                <w:szCs w:val="21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auto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B51DF"/>
    <w:rsid w:val="29082F29"/>
    <w:rsid w:val="34BC592D"/>
    <w:rsid w:val="379462C5"/>
    <w:rsid w:val="447A658A"/>
    <w:rsid w:val="58C5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2023-04-17T01:12:00Z</dcterms:created>
  <dc:creator>LIU Jiayang</dc:creator>
  <cp:lastModifiedBy>popoaaa</cp:lastModifiedBy>
  <dcterms:modified xsi:type="dcterms:W3CDTF">2023-09-21T01:08:55Z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3D22DB0857A74201879E94934F4F4A2D_13</vt:lpwstr>
  </property>
</Properties>
</file>