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</w:t>
      </w:r>
      <w:r>
        <w:t>1</w:t>
      </w:r>
    </w:p>
    <w:p>
      <w:pPr>
        <w:spacing w:line="580" w:lineRule="exact"/>
        <w:jc w:val="center"/>
        <w:rPr>
          <w:rFonts w:ascii="方正小标宋简体" w:hAnsi="方正小标宋_GBK" w:eastAsia="方正小标宋简体" w:cs="方正小标宋_GBK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考 试 须 知</w:t>
      </w:r>
    </w:p>
    <w:p>
      <w:pPr>
        <w:widowControl/>
        <w:ind w:firstLine="640"/>
        <w:jc w:val="left"/>
        <w:rPr>
          <w:rFonts w:hint="eastAsia" w:hAnsi="仿宋_GB2312" w:cs="仿宋_GB2312"/>
          <w:kern w:val="0"/>
          <w:szCs w:val="32"/>
        </w:rPr>
      </w:pPr>
    </w:p>
    <w:p>
      <w:pPr>
        <w:ind w:firstLine="640"/>
        <w:rPr>
          <w:rFonts w:hint="eastAsia" w:ascii="Times New Roman"/>
          <w:kern w:val="0"/>
          <w:szCs w:val="32"/>
        </w:rPr>
      </w:pPr>
      <w:r>
        <w:rPr>
          <w:rFonts w:hint="eastAsia" w:ascii="Times New Roman" w:hAnsi="仿宋_GB2312"/>
          <w:kern w:val="0"/>
          <w:szCs w:val="32"/>
        </w:rPr>
        <w:t>一、应聘人员须持本人身份证和报名表进入考场，对号入座。如身份证遗失，需携带有效期内的社会保障卡、护照、临时身份证、公安部门签发附有照片并盖章的身份证明。</w:t>
      </w:r>
    </w:p>
    <w:p>
      <w:pPr>
        <w:widowControl/>
        <w:ind w:firstLine="640"/>
        <w:jc w:val="left"/>
        <w:rPr>
          <w:rFonts w:ascii="Times New Roman"/>
          <w:kern w:val="0"/>
          <w:szCs w:val="32"/>
        </w:rPr>
      </w:pPr>
      <w:r>
        <w:rPr>
          <w:rFonts w:hint="eastAsia" w:ascii="Times New Roman" w:hAnsi="仿宋_GB2312"/>
          <w:kern w:val="0"/>
          <w:szCs w:val="32"/>
        </w:rPr>
        <w:t>二、开考</w:t>
      </w:r>
      <w:r>
        <w:rPr>
          <w:rFonts w:ascii="Times New Roman"/>
          <w:kern w:val="0"/>
          <w:szCs w:val="32"/>
        </w:rPr>
        <w:t>30</w:t>
      </w:r>
      <w:r>
        <w:rPr>
          <w:rFonts w:hint="eastAsia" w:ascii="Times New Roman" w:hAnsi="仿宋_GB2312"/>
          <w:kern w:val="0"/>
          <w:szCs w:val="32"/>
        </w:rPr>
        <w:t>分钟后一律不得进入考场；考试期间，不得提前交卷、退场。</w:t>
      </w:r>
    </w:p>
    <w:p>
      <w:pPr>
        <w:widowControl/>
        <w:ind w:firstLine="640"/>
        <w:jc w:val="left"/>
        <w:rPr>
          <w:rFonts w:ascii="Times New Roman"/>
          <w:kern w:val="0"/>
          <w:szCs w:val="32"/>
        </w:rPr>
      </w:pPr>
      <w:r>
        <w:rPr>
          <w:rFonts w:hint="eastAsia" w:ascii="Times New Roman" w:hAnsi="仿宋_GB2312"/>
          <w:kern w:val="0"/>
          <w:szCs w:val="32"/>
        </w:rPr>
        <w:t>三、应聘人员可携带黑色墨水笔（钢笔、签字笔）、</w:t>
      </w:r>
      <w:r>
        <w:rPr>
          <w:rFonts w:ascii="Times New Roman"/>
          <w:kern w:val="0"/>
          <w:szCs w:val="32"/>
        </w:rPr>
        <w:t>2B</w:t>
      </w:r>
      <w:r>
        <w:rPr>
          <w:rFonts w:hint="eastAsia" w:ascii="Times New Roman" w:hAnsi="仿宋_GB2312"/>
          <w:kern w:val="0"/>
          <w:szCs w:val="32"/>
        </w:rPr>
        <w:t>铅笔、铅笔刀、橡皮参加考试。考场内备有草稿纸，考后由监考老师收回。</w:t>
      </w:r>
    </w:p>
    <w:p>
      <w:pPr>
        <w:widowControl/>
        <w:ind w:firstLine="640"/>
        <w:jc w:val="left"/>
        <w:rPr>
          <w:rFonts w:ascii="Times New Roman"/>
          <w:kern w:val="0"/>
          <w:szCs w:val="32"/>
        </w:rPr>
      </w:pPr>
      <w:r>
        <w:rPr>
          <w:rFonts w:hint="eastAsia" w:ascii="Times New Roman" w:hAnsi="仿宋_GB2312"/>
          <w:kern w:val="0"/>
          <w:szCs w:val="32"/>
        </w:rPr>
        <w:t>四、应聘人员进入考场时，除规定可携带的考试用具外，手机（手机须关机并取消闹铃设置）及其他物品请统一放置在指定位置。严禁将各种电子、通信、计算、存储设备（包括带有通讯和存储功能的手表），与考试相关的资料等物品带至座位，否则按违纪处理。</w:t>
      </w:r>
    </w:p>
    <w:p>
      <w:pPr>
        <w:widowControl/>
        <w:ind w:firstLine="640"/>
        <w:jc w:val="left"/>
        <w:rPr>
          <w:rFonts w:ascii="Times New Roman"/>
          <w:kern w:val="0"/>
          <w:szCs w:val="32"/>
        </w:rPr>
      </w:pPr>
      <w:r>
        <w:rPr>
          <w:rFonts w:hint="eastAsia" w:ascii="Times New Roman" w:hAnsi="仿宋_GB2312"/>
          <w:kern w:val="0"/>
          <w:szCs w:val="32"/>
        </w:rPr>
        <w:t>五、接到题本后，应聘人员请先检查考试科目是否正确及试卷有无印刷问题。如遇字迹模糊或答题卡有折皱、严重污点等问题，应及时举手向监考人员报告。答题时请在答题卡划定的区域内作答</w:t>
      </w:r>
      <w:r>
        <w:rPr>
          <w:rFonts w:hint="eastAsia" w:ascii="Times New Roman"/>
          <w:kern w:val="0"/>
          <w:szCs w:val="32"/>
        </w:rPr>
        <w:t>，</w:t>
      </w:r>
      <w:r>
        <w:rPr>
          <w:rFonts w:hint="eastAsia" w:ascii="Times New Roman" w:hAnsi="仿宋_GB2312"/>
          <w:kern w:val="0"/>
          <w:szCs w:val="32"/>
        </w:rPr>
        <w:t>不得做其他标记。</w:t>
      </w:r>
    </w:p>
    <w:p>
      <w:pPr>
        <w:ind w:firstLine="640"/>
        <w:jc w:val="left"/>
        <w:rPr>
          <w:rFonts w:ascii="Times New Roman"/>
          <w:kern w:val="0"/>
          <w:szCs w:val="32"/>
        </w:rPr>
      </w:pPr>
      <w:r>
        <w:rPr>
          <w:rFonts w:hint="eastAsia" w:ascii="Times New Roman" w:hAnsi="仿宋_GB2312"/>
          <w:kern w:val="0"/>
          <w:szCs w:val="32"/>
        </w:rPr>
        <w:t>六、考场内必须保持安静，禁止吸烟，严禁交头接耳。不得窥视他人题本、答题卡及其他答题材料。不得传递任何物品，不得要求监考人员解释试题。</w:t>
      </w:r>
    </w:p>
    <w:p>
      <w:pPr>
        <w:ind w:firstLine="640"/>
        <w:jc w:val="left"/>
        <w:rPr>
          <w:rFonts w:ascii="Times New Roman"/>
          <w:kern w:val="0"/>
          <w:szCs w:val="32"/>
        </w:rPr>
      </w:pPr>
      <w:r>
        <w:rPr>
          <w:rFonts w:hint="eastAsia" w:ascii="Times New Roman" w:hAnsi="仿宋_GB2312"/>
          <w:kern w:val="0"/>
          <w:szCs w:val="32"/>
        </w:rPr>
        <w:t>七、宣布考试结束时，应聘人员须立即停止答题，将题本、答题卡分别反面向上放在桌面上，待监考人员清点收齐后，经允许并在考务人员的指挥下有序离开考场。应聘人员不得阻碍拖延监考人员收取题本、答题卡，否则视为违纪。</w:t>
      </w:r>
    </w:p>
    <w:p>
      <w:pPr>
        <w:widowControl/>
        <w:ind w:firstLine="640"/>
        <w:jc w:val="left"/>
        <w:rPr>
          <w:rFonts w:hint="eastAsia" w:ascii="Times New Roman"/>
          <w:kern w:val="0"/>
          <w:szCs w:val="32"/>
        </w:rPr>
      </w:pPr>
      <w:r>
        <w:rPr>
          <w:rFonts w:hint="eastAsia" w:ascii="Times New Roman" w:hAnsi="仿宋_GB2312"/>
          <w:kern w:val="0"/>
          <w:szCs w:val="32"/>
        </w:rPr>
        <w:t>八、严禁应聘人员将题本、答题卡、草稿纸带出考场，严禁损坏、撕毁题本、答题卡，严禁抄录、复制、传播试题或与试题相关内容，否则按违纪处理。</w:t>
      </w:r>
    </w:p>
    <w:p>
      <w:pPr>
        <w:widowControl/>
        <w:ind w:firstLine="640"/>
        <w:jc w:val="left"/>
        <w:rPr>
          <w:rFonts w:ascii="Times New Roman"/>
          <w:kern w:val="0"/>
          <w:szCs w:val="32"/>
        </w:rPr>
      </w:pPr>
      <w:r>
        <w:rPr>
          <w:rFonts w:hint="eastAsia" w:ascii="Times New Roman" w:hAnsi="仿宋_GB2312"/>
          <w:kern w:val="0"/>
          <w:szCs w:val="32"/>
        </w:rPr>
        <w:t>九、应聘人员须认真阅读考试相关规定，遵守考场规则，服从管理，接受工作人员的监督和检查。对有作弊行为，无理取闹，威胁、侮辱、诽谤、诬陷工作人员或者其他考生的，将按《事业单位公开招聘违纪违规行为处理规定》和其他有关规定处理。</w:t>
      </w:r>
    </w:p>
    <w:sectPr>
      <w:footerReference r:id="rId3" w:type="default"/>
      <w:footerReference r:id="rId4" w:type="even"/>
      <w:pgSz w:w="11907" w:h="16840"/>
      <w:pgMar w:top="1474" w:right="1216" w:bottom="1474" w:left="1231" w:header="851" w:footer="992" w:gutter="0"/>
      <w:pgNumType w:fmt="numberInDash"/>
      <w:cols w:space="720" w:num="1"/>
      <w:docGrid w:type="linesAndChars" w:linePitch="52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06"/>
    <w:rsid w:val="0002596A"/>
    <w:rsid w:val="000764DD"/>
    <w:rsid w:val="00076711"/>
    <w:rsid w:val="000D3FF2"/>
    <w:rsid w:val="000E217E"/>
    <w:rsid w:val="00136028"/>
    <w:rsid w:val="00153777"/>
    <w:rsid w:val="00167856"/>
    <w:rsid w:val="0019369A"/>
    <w:rsid w:val="00194275"/>
    <w:rsid w:val="001B568A"/>
    <w:rsid w:val="00215A3B"/>
    <w:rsid w:val="00217E2E"/>
    <w:rsid w:val="00222570"/>
    <w:rsid w:val="002E3404"/>
    <w:rsid w:val="002F06BF"/>
    <w:rsid w:val="00317754"/>
    <w:rsid w:val="003E246C"/>
    <w:rsid w:val="004C427E"/>
    <w:rsid w:val="00532B0B"/>
    <w:rsid w:val="00533755"/>
    <w:rsid w:val="00567F12"/>
    <w:rsid w:val="005C6033"/>
    <w:rsid w:val="005E3245"/>
    <w:rsid w:val="005F6703"/>
    <w:rsid w:val="00626091"/>
    <w:rsid w:val="00671216"/>
    <w:rsid w:val="006933C5"/>
    <w:rsid w:val="006D076A"/>
    <w:rsid w:val="006F133C"/>
    <w:rsid w:val="007933FB"/>
    <w:rsid w:val="00806120"/>
    <w:rsid w:val="0081208C"/>
    <w:rsid w:val="008E6843"/>
    <w:rsid w:val="009265D9"/>
    <w:rsid w:val="00934F79"/>
    <w:rsid w:val="00965D06"/>
    <w:rsid w:val="00974306"/>
    <w:rsid w:val="009A58CF"/>
    <w:rsid w:val="009B7DD0"/>
    <w:rsid w:val="009C2975"/>
    <w:rsid w:val="009C61A5"/>
    <w:rsid w:val="00A16C12"/>
    <w:rsid w:val="00A4477D"/>
    <w:rsid w:val="00A46E8A"/>
    <w:rsid w:val="00A756EF"/>
    <w:rsid w:val="00A8540F"/>
    <w:rsid w:val="00B51AA2"/>
    <w:rsid w:val="00B64EAC"/>
    <w:rsid w:val="00B67D56"/>
    <w:rsid w:val="00BA5218"/>
    <w:rsid w:val="00C125C0"/>
    <w:rsid w:val="00C276D8"/>
    <w:rsid w:val="00C51ACA"/>
    <w:rsid w:val="00C70126"/>
    <w:rsid w:val="00CC0CC9"/>
    <w:rsid w:val="00CC4A56"/>
    <w:rsid w:val="00D23FEA"/>
    <w:rsid w:val="00D75D6C"/>
    <w:rsid w:val="00DA6087"/>
    <w:rsid w:val="00DE378E"/>
    <w:rsid w:val="00DF22A3"/>
    <w:rsid w:val="00E528BF"/>
    <w:rsid w:val="00EB0932"/>
    <w:rsid w:val="00F157DD"/>
    <w:rsid w:val="00F40A9A"/>
    <w:rsid w:val="00F47FDA"/>
    <w:rsid w:val="00F56EDF"/>
    <w:rsid w:val="00FB6FA4"/>
    <w:rsid w:val="0B0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normaltextrun"/>
    <w:basedOn w:val="7"/>
    <w:qFormat/>
    <w:uiPriority w:val="0"/>
  </w:style>
  <w:style w:type="character" w:customStyle="1" w:styleId="12">
    <w:name w:val="eop"/>
    <w:basedOn w:val="7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14">
    <w:name w:val="font-size-medium"/>
    <w:basedOn w:val="7"/>
    <w:qFormat/>
    <w:uiPriority w:val="0"/>
  </w:style>
  <w:style w:type="character" w:customStyle="1" w:styleId="15">
    <w:name w:val="bjh-p"/>
    <w:basedOn w:val="7"/>
    <w:qFormat/>
    <w:uiPriority w:val="0"/>
  </w:style>
  <w:style w:type="paragraph" w:customStyle="1" w:styleId="16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7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8">
    <w:name w:val="contentimag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20">
    <w:name w:val="页眉 Char"/>
    <w:basedOn w:val="7"/>
    <w:link w:val="4"/>
    <w:uiPriority w:val="99"/>
    <w:rPr>
      <w:sz w:val="18"/>
      <w:szCs w:val="18"/>
    </w:rPr>
  </w:style>
  <w:style w:type="character" w:customStyle="1" w:styleId="2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0D54-2F3F-4674-9DD0-954CB1B812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727</Words>
  <Characters>729</Characters>
  <Lines>5</Lines>
  <Paragraphs>1</Paragraphs>
  <TotalTime>0</TotalTime>
  <ScaleCrop>false</ScaleCrop>
  <LinksUpToDate>false</LinksUpToDate>
  <CharactersWithSpaces>732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2023-08-29T02:49:00Z</dcterms:created>
  <dc:creator>Administrator</dc:creator>
  <cp:lastModifiedBy>120553</cp:lastModifiedBy>
  <cp:lastPrinted>2023-06-30T03:27:00Z</cp:lastPrinted>
  <dcterms:modified xsi:type="dcterms:W3CDTF">2023-08-30T00:55:17Z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D7C283BA4ECA4FE692FCD7571644BBCE_13</vt:lpwstr>
  </property>
</Properties>
</file>